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62" w:rsidRPr="00480462" w:rsidRDefault="00AB7562" w:rsidP="00AB7562"/>
    <w:p w:rsidR="00AB7562" w:rsidRPr="00480462" w:rsidRDefault="00AB7562" w:rsidP="00AB7562">
      <w:pPr>
        <w:rPr>
          <w:b/>
        </w:rPr>
      </w:pPr>
      <w:r w:rsidRPr="00480462">
        <w:rPr>
          <w:b/>
        </w:rPr>
        <w:t>Section 690.2</w:t>
      </w:r>
      <w:r>
        <w:rPr>
          <w:b/>
        </w:rPr>
        <w:t>5</w:t>
      </w:r>
      <w:r w:rsidRPr="00480462">
        <w:rPr>
          <w:b/>
        </w:rPr>
        <w:t xml:space="preserve">0  Monitoring </w:t>
      </w:r>
      <w:r w:rsidR="0079406C">
        <w:rPr>
          <w:b/>
        </w:rPr>
        <w:t>of All LMFPs</w:t>
      </w:r>
    </w:p>
    <w:p w:rsidR="004329B2" w:rsidRDefault="004329B2" w:rsidP="00AB7562"/>
    <w:p w:rsidR="00AB7562" w:rsidRPr="00480462" w:rsidRDefault="0079406C" w:rsidP="00AB7562">
      <w:r>
        <w:t>LMFP</w:t>
      </w:r>
      <w:r w:rsidR="00AB7562" w:rsidRPr="00480462">
        <w:t xml:space="preserve"> participants will be monitored for compliance with contractual obligations, applicable administrative rules, and legislation, ensuring that </w:t>
      </w:r>
      <w:r>
        <w:t>LMFP</w:t>
      </w:r>
      <w:r w:rsidR="00AB7562" w:rsidRPr="00480462">
        <w:t xml:space="preserve"> funds are spent appropriately.  Monitoring may include desk reviews, correspondence with certifying veterinarians, and on-site reviews of the </w:t>
      </w:r>
      <w:r>
        <w:t>LMFP</w:t>
      </w:r>
      <w:bookmarkStart w:id="0" w:name="_GoBack"/>
      <w:bookmarkEnd w:id="0"/>
      <w:r w:rsidR="00AB7562" w:rsidRPr="00480462">
        <w:t xml:space="preserve"> participant.  </w:t>
      </w:r>
    </w:p>
    <w:sectPr w:rsidR="00AB7562" w:rsidRPr="004804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E8" w:rsidRDefault="00A258E8">
      <w:r>
        <w:separator/>
      </w:r>
    </w:p>
  </w:endnote>
  <w:endnote w:type="continuationSeparator" w:id="0">
    <w:p w:rsidR="00A258E8" w:rsidRDefault="00A2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E8" w:rsidRDefault="00A258E8">
      <w:r>
        <w:separator/>
      </w:r>
    </w:p>
  </w:footnote>
  <w:footnote w:type="continuationSeparator" w:id="0">
    <w:p w:rsidR="00A258E8" w:rsidRDefault="00A2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9B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06C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8E8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56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8A683-829F-4F66-A11B-F33D3326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2020-11-20T16:33:00Z</dcterms:created>
  <dcterms:modified xsi:type="dcterms:W3CDTF">2020-12-10T23:14:00Z</dcterms:modified>
</cp:coreProperties>
</file>