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39" w:rsidRDefault="00D70139" w:rsidP="00163551">
      <w:pPr>
        <w:widowControl w:val="0"/>
        <w:autoSpaceDE w:val="0"/>
        <w:autoSpaceDN w:val="0"/>
        <w:adjustRightInd w:val="0"/>
      </w:pPr>
    </w:p>
    <w:p w:rsidR="00163551" w:rsidRPr="00163551" w:rsidRDefault="00163551" w:rsidP="00163551">
      <w:pPr>
        <w:widowControl w:val="0"/>
        <w:autoSpaceDE w:val="0"/>
        <w:autoSpaceDN w:val="0"/>
        <w:adjustRightInd w:val="0"/>
      </w:pPr>
      <w:r w:rsidRPr="00163551">
        <w:t xml:space="preserve">AUTHORITY:  Implementing Section </w:t>
      </w:r>
      <w:r w:rsidR="00321349">
        <w:t xml:space="preserve">605-1050, </w:t>
      </w:r>
      <w:r w:rsidRPr="00163551">
        <w:t>and authorized by S</w:t>
      </w:r>
      <w:r w:rsidR="00321349">
        <w:t xml:space="preserve">ections </w:t>
      </w:r>
      <w:r w:rsidRPr="00163551">
        <w:t>605-95 and 605-55</w:t>
      </w:r>
      <w:r w:rsidR="002A3DFC">
        <w:t>,</w:t>
      </w:r>
      <w:bookmarkStart w:id="0" w:name="_GoBack"/>
      <w:bookmarkEnd w:id="0"/>
      <w:r w:rsidR="00321349">
        <w:t xml:space="preserve"> of the Department of Commerce and Economic Opportunity Law [20 ILCS 605]</w:t>
      </w:r>
      <w:r w:rsidRPr="00163551">
        <w:t xml:space="preserve">. </w:t>
      </w:r>
    </w:p>
    <w:sectPr w:rsidR="00163551" w:rsidRPr="00163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51" w:rsidRDefault="00163551">
      <w:r>
        <w:separator/>
      </w:r>
    </w:p>
  </w:endnote>
  <w:endnote w:type="continuationSeparator" w:id="0">
    <w:p w:rsidR="00163551" w:rsidRDefault="001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51" w:rsidRDefault="00163551">
      <w:r>
        <w:separator/>
      </w:r>
    </w:p>
  </w:footnote>
  <w:footnote w:type="continuationSeparator" w:id="0">
    <w:p w:rsidR="00163551" w:rsidRDefault="0016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55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DF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34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13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0131D-EF5A-4492-9BA2-BC02C557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4</cp:revision>
  <dcterms:created xsi:type="dcterms:W3CDTF">2020-07-17T14:17:00Z</dcterms:created>
  <dcterms:modified xsi:type="dcterms:W3CDTF">2020-07-20T16:02:00Z</dcterms:modified>
</cp:coreProperties>
</file>