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9197" w14:textId="77777777" w:rsidR="002F792F" w:rsidRDefault="002F792F" w:rsidP="00F9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E1B08" w14:textId="78C8C14A" w:rsidR="002F792F" w:rsidRPr="00A04962" w:rsidRDefault="002F792F" w:rsidP="00F969B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Pr="00A04962">
        <w:rPr>
          <w:rFonts w:ascii="Times New Roman" w:hAnsi="Times New Roman" w:cs="Times New Roman"/>
          <w:b/>
          <w:bCs/>
          <w:sz w:val="24"/>
          <w:szCs w:val="24"/>
        </w:rPr>
        <w:t xml:space="preserve">680.240 </w:t>
      </w:r>
      <w:bookmarkStart w:id="0" w:name="_Hlk13832185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962">
        <w:rPr>
          <w:rFonts w:ascii="Times New Roman" w:hAnsi="Times New Roman" w:cs="Times New Roman"/>
          <w:b/>
          <w:bCs/>
          <w:sz w:val="24"/>
          <w:szCs w:val="24"/>
        </w:rPr>
        <w:t xml:space="preserve">Transferring of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04962">
        <w:rPr>
          <w:rFonts w:ascii="Times New Roman" w:hAnsi="Times New Roman" w:cs="Times New Roman"/>
          <w:b/>
          <w:bCs/>
          <w:sz w:val="24"/>
          <w:szCs w:val="24"/>
        </w:rPr>
        <w:t xml:space="preserve">id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04962">
        <w:rPr>
          <w:rFonts w:ascii="Times New Roman" w:hAnsi="Times New Roman" w:cs="Times New Roman"/>
          <w:b/>
          <w:bCs/>
          <w:sz w:val="24"/>
          <w:szCs w:val="24"/>
        </w:rPr>
        <w:t>redits</w:t>
      </w:r>
      <w:bookmarkEnd w:id="0"/>
    </w:p>
    <w:p w14:paraId="04DFDF32" w14:textId="77777777" w:rsidR="002F792F" w:rsidRDefault="002F792F" w:rsidP="00F9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23A1D" w14:textId="77777777" w:rsidR="002F792F" w:rsidRDefault="002F792F" w:rsidP="00F969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4962">
        <w:rPr>
          <w:rFonts w:ascii="Times New Roman" w:hAnsi="Times New Roman" w:cs="Times New Roman"/>
          <w:sz w:val="24"/>
          <w:szCs w:val="24"/>
        </w:rPr>
        <w:t>Bid credit certificates may be combined for a specific project.</w:t>
      </w:r>
    </w:p>
    <w:p w14:paraId="6DFC1FCF" w14:textId="77777777" w:rsidR="002F792F" w:rsidRDefault="002F792F" w:rsidP="00F9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D27A8" w14:textId="77777777" w:rsidR="002F792F" w:rsidRDefault="002F792F" w:rsidP="00F969B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4962">
        <w:rPr>
          <w:rFonts w:ascii="Times New Roman" w:hAnsi="Times New Roman" w:cs="Times New Roman"/>
          <w:sz w:val="24"/>
          <w:szCs w:val="24"/>
        </w:rPr>
        <w:t>Bid credits cannot be bought, sold, or gifted to another contractor or subcontractor.</w:t>
      </w:r>
    </w:p>
    <w:p w14:paraId="1CC741C2" w14:textId="77777777" w:rsidR="002F792F" w:rsidRDefault="002F792F" w:rsidP="00F96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26E58" w14:textId="11392F55" w:rsidR="002F792F" w:rsidRPr="00E01E35" w:rsidRDefault="002F792F" w:rsidP="00F969B2">
      <w:pPr>
        <w:spacing w:after="0"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04962">
        <w:rPr>
          <w:rFonts w:ascii="Times New Roman" w:hAnsi="Times New Roman" w:cs="Times New Roman"/>
          <w:sz w:val="24"/>
          <w:szCs w:val="24"/>
        </w:rPr>
        <w:t xml:space="preserve">Bid </w:t>
      </w:r>
      <w:r w:rsidR="00933354">
        <w:rPr>
          <w:rFonts w:ascii="Times New Roman" w:hAnsi="Times New Roman" w:cs="Times New Roman"/>
          <w:sz w:val="24"/>
          <w:szCs w:val="24"/>
        </w:rPr>
        <w:t>c</w:t>
      </w:r>
      <w:r w:rsidRPr="00A04962">
        <w:rPr>
          <w:rFonts w:ascii="Times New Roman" w:hAnsi="Times New Roman" w:cs="Times New Roman"/>
          <w:sz w:val="24"/>
          <w:szCs w:val="24"/>
        </w:rPr>
        <w:t xml:space="preserve">redits may be transferred to another entity through a merger or acquisition. </w:t>
      </w:r>
    </w:p>
    <w:p w14:paraId="1174C556" w14:textId="49B2711B" w:rsidR="000174EB" w:rsidRDefault="000174EB" w:rsidP="00F96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A01A2" w14:textId="5B470709" w:rsidR="002F792F" w:rsidRPr="002F792F" w:rsidRDefault="002F792F" w:rsidP="00F969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792F">
        <w:rPr>
          <w:rFonts w:ascii="Times New Roman" w:hAnsi="Times New Roman" w:cs="Times New Roman"/>
          <w:sz w:val="24"/>
          <w:szCs w:val="24"/>
        </w:rPr>
        <w:t>(Source:  Added at 4</w:t>
      </w:r>
      <w:r w:rsidR="004E747F">
        <w:rPr>
          <w:rFonts w:ascii="Times New Roman" w:hAnsi="Times New Roman" w:cs="Times New Roman"/>
          <w:sz w:val="24"/>
          <w:szCs w:val="24"/>
        </w:rPr>
        <w:t>9</w:t>
      </w:r>
      <w:r w:rsidRPr="002F792F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8C32BB">
        <w:rPr>
          <w:rFonts w:ascii="Times New Roman" w:hAnsi="Times New Roman" w:cs="Times New Roman"/>
          <w:sz w:val="24"/>
          <w:szCs w:val="24"/>
        </w:rPr>
        <w:t>7298</w:t>
      </w:r>
      <w:r w:rsidRPr="002F792F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8C32BB">
        <w:rPr>
          <w:rFonts w:ascii="Times New Roman" w:hAnsi="Times New Roman" w:cs="Times New Roman"/>
          <w:sz w:val="24"/>
          <w:szCs w:val="24"/>
        </w:rPr>
        <w:t>May 7, 2025</w:t>
      </w:r>
      <w:r w:rsidRPr="002F792F">
        <w:rPr>
          <w:rFonts w:ascii="Times New Roman" w:hAnsi="Times New Roman" w:cs="Times New Roman"/>
          <w:sz w:val="24"/>
          <w:szCs w:val="24"/>
        </w:rPr>
        <w:t>)</w:t>
      </w:r>
    </w:p>
    <w:sectPr w:rsidR="002F792F" w:rsidRPr="002F79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4A06" w14:textId="77777777" w:rsidR="00DC4486" w:rsidRDefault="00DC4486">
      <w:r>
        <w:separator/>
      </w:r>
    </w:p>
  </w:endnote>
  <w:endnote w:type="continuationSeparator" w:id="0">
    <w:p w14:paraId="71FDA9AD" w14:textId="77777777" w:rsidR="00DC4486" w:rsidRDefault="00D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27F1" w14:textId="77777777" w:rsidR="00DC4486" w:rsidRDefault="00DC4486">
      <w:r>
        <w:separator/>
      </w:r>
    </w:p>
  </w:footnote>
  <w:footnote w:type="continuationSeparator" w:id="0">
    <w:p w14:paraId="477CD204" w14:textId="77777777" w:rsidR="00DC4486" w:rsidRDefault="00DC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92F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47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2B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354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486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1E3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82A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9B2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2B238"/>
  <w15:chartTrackingRefBased/>
  <w15:docId w15:val="{5AC32539-76A9-421B-8208-338C2598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92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297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2025-05-01T16:42:00Z</dcterms:created>
  <dcterms:modified xsi:type="dcterms:W3CDTF">2025-05-23T12:54:00Z</dcterms:modified>
</cp:coreProperties>
</file>