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06" w:rsidRPr="00024806" w:rsidRDefault="00024806" w:rsidP="00024806">
      <w:pPr>
        <w:tabs>
          <w:tab w:val="left" w:pos="9360"/>
        </w:tabs>
        <w:rPr>
          <w:bCs/>
        </w:rPr>
      </w:pPr>
    </w:p>
    <w:p w:rsidR="00024806" w:rsidRPr="00EC15BE" w:rsidRDefault="00024806" w:rsidP="00024806">
      <w:pPr>
        <w:tabs>
          <w:tab w:val="left" w:pos="9360"/>
        </w:tabs>
        <w:rPr>
          <w:b/>
          <w:bCs/>
        </w:rPr>
      </w:pPr>
      <w:r w:rsidRPr="00EC15BE">
        <w:rPr>
          <w:b/>
          <w:bCs/>
        </w:rPr>
        <w:t>Section 670.2</w:t>
      </w:r>
      <w:r>
        <w:rPr>
          <w:b/>
          <w:bCs/>
        </w:rPr>
        <w:t>4</w:t>
      </w:r>
      <w:r w:rsidRPr="00EC15BE">
        <w:rPr>
          <w:b/>
          <w:bCs/>
        </w:rPr>
        <w:t xml:space="preserve">0  Intermediary </w:t>
      </w:r>
      <w:r>
        <w:rPr>
          <w:b/>
          <w:bCs/>
        </w:rPr>
        <w:t xml:space="preserve">Grant Award </w:t>
      </w:r>
      <w:r w:rsidRPr="00EC15BE">
        <w:rPr>
          <w:b/>
          <w:bCs/>
        </w:rPr>
        <w:t>Eligibility Requirements</w:t>
      </w:r>
    </w:p>
    <w:p w:rsidR="00024806" w:rsidRDefault="00024806" w:rsidP="00024806">
      <w:pPr>
        <w:tabs>
          <w:tab w:val="left" w:pos="9360"/>
        </w:tabs>
      </w:pPr>
    </w:p>
    <w:p w:rsidR="00024806" w:rsidRDefault="00024806" w:rsidP="00024806">
      <w:r>
        <w:t>An organization is eligible to receive a grant award as an intermediary to provide subawards to human services providers if the organization:</w:t>
      </w:r>
    </w:p>
    <w:p w:rsidR="00024806" w:rsidRDefault="00024806" w:rsidP="00DB4A3F"/>
    <w:p w:rsidR="00024806" w:rsidRDefault="00024806" w:rsidP="00024806">
      <w:pPr>
        <w:ind w:left="1440" w:hanging="720"/>
      </w:pPr>
      <w:r>
        <w:t>a)</w:t>
      </w:r>
      <w:r>
        <w:tab/>
        <w:t>is in good standing to operate in the State of Illinois;</w:t>
      </w:r>
    </w:p>
    <w:p w:rsidR="00024806" w:rsidRDefault="00024806" w:rsidP="00DB4A3F"/>
    <w:p w:rsidR="00024806" w:rsidRDefault="00024806" w:rsidP="00024806">
      <w:pPr>
        <w:ind w:left="1440" w:hanging="720"/>
      </w:pPr>
      <w:r>
        <w:t>b)</w:t>
      </w:r>
      <w:r>
        <w:tab/>
        <w:t xml:space="preserve">has demonstrated experience administering grants for construction or other capital projects in Illinois; </w:t>
      </w:r>
    </w:p>
    <w:p w:rsidR="00024806" w:rsidRDefault="00024806" w:rsidP="00DB4A3F"/>
    <w:p w:rsidR="00024806" w:rsidRDefault="00024806" w:rsidP="00024806">
      <w:pPr>
        <w:ind w:left="1440" w:hanging="720"/>
      </w:pPr>
      <w:r>
        <w:t>c)</w:t>
      </w:r>
      <w:r>
        <w:tab/>
        <w:t xml:space="preserve">has the capacity to administer a large volume of subawards; </w:t>
      </w:r>
    </w:p>
    <w:p w:rsidR="00024806" w:rsidRDefault="00024806" w:rsidP="00DB4A3F"/>
    <w:p w:rsidR="00024806" w:rsidRDefault="00024806" w:rsidP="00024806">
      <w:pPr>
        <w:ind w:left="1440" w:hanging="720"/>
      </w:pPr>
      <w:r>
        <w:t>d)</w:t>
      </w:r>
      <w:r>
        <w:tab/>
        <w:t xml:space="preserve">has an active GATA registration and is qualified on the GATA Grantee Portal </w:t>
      </w:r>
      <w:r w:rsidR="008E3E19">
        <w:t>(</w:t>
      </w:r>
      <w:r w:rsidR="008E3E19" w:rsidRPr="008E3E19">
        <w:t>https://grants.illinois.gov/portal/</w:t>
      </w:r>
      <w:r w:rsidR="008E3E19">
        <w:t xml:space="preserve">) </w:t>
      </w:r>
      <w:r>
        <w:t>at the time the</w:t>
      </w:r>
      <w:r w:rsidR="008E3E19">
        <w:t xml:space="preserve"> application is submitted;</w:t>
      </w:r>
      <w:r>
        <w:t xml:space="preserve"> and</w:t>
      </w:r>
    </w:p>
    <w:p w:rsidR="00024806" w:rsidRDefault="00024806" w:rsidP="00DB4A3F">
      <w:bookmarkStart w:id="0" w:name="_GoBack"/>
      <w:bookmarkEnd w:id="0"/>
    </w:p>
    <w:p w:rsidR="00024806" w:rsidRPr="00093935" w:rsidRDefault="00024806" w:rsidP="00024806">
      <w:pPr>
        <w:ind w:left="1440" w:hanging="720"/>
      </w:pPr>
      <w:r>
        <w:t>e)</w:t>
      </w:r>
      <w:r>
        <w:tab/>
      </w:r>
      <w:r w:rsidR="00A14C06">
        <w:t>is considered a regarded entity by the Internal Revenue Service for federal income tax purposes.</w:t>
      </w:r>
    </w:p>
    <w:sectPr w:rsidR="0002480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77" w:rsidRDefault="00743777">
      <w:r>
        <w:separator/>
      </w:r>
    </w:p>
  </w:endnote>
  <w:endnote w:type="continuationSeparator" w:id="0">
    <w:p w:rsidR="00743777" w:rsidRDefault="0074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77" w:rsidRDefault="00743777">
      <w:r>
        <w:separator/>
      </w:r>
    </w:p>
  </w:footnote>
  <w:footnote w:type="continuationSeparator" w:id="0">
    <w:p w:rsidR="00743777" w:rsidRDefault="00743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806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C5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777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E19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C06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A3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0D949-860B-4CDD-8187-2FE18790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8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8E3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2021-11-02T16:37:00Z</dcterms:created>
  <dcterms:modified xsi:type="dcterms:W3CDTF">2022-05-27T13:07:00Z</dcterms:modified>
</cp:coreProperties>
</file>