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52" w:rsidRDefault="00023E52" w:rsidP="00023E52">
      <w:pPr>
        <w:widowControl w:val="0"/>
        <w:autoSpaceDE w:val="0"/>
        <w:autoSpaceDN w:val="0"/>
        <w:adjustRightInd w:val="0"/>
      </w:pPr>
    </w:p>
    <w:p w:rsidR="00023E52" w:rsidRDefault="00023E52" w:rsidP="00023E52">
      <w:pPr>
        <w:widowControl w:val="0"/>
        <w:autoSpaceDE w:val="0"/>
        <w:autoSpaceDN w:val="0"/>
        <w:adjustRightInd w:val="0"/>
      </w:pPr>
      <w:r>
        <w:rPr>
          <w:b/>
          <w:bCs/>
        </w:rPr>
        <w:t>Section 670.200  Selection of Intermediaries to Issue Subawards</w:t>
      </w:r>
    </w:p>
    <w:p w:rsidR="00023E52" w:rsidRDefault="00023E52" w:rsidP="00023E52">
      <w:pPr>
        <w:widowControl w:val="0"/>
        <w:autoSpaceDE w:val="0"/>
        <w:autoSpaceDN w:val="0"/>
        <w:adjustRightInd w:val="0"/>
      </w:pPr>
    </w:p>
    <w:p w:rsidR="00023E52" w:rsidRDefault="00023E52" w:rsidP="00023E52">
      <w:pPr>
        <w:ind w:left="1440" w:hanging="720"/>
      </w:pPr>
      <w:r>
        <w:t>a)</w:t>
      </w:r>
      <w:r>
        <w:tab/>
      </w:r>
      <w:r w:rsidR="006B3690">
        <w:t>If DCEO determines, based on the needs of DCEO,</w:t>
      </w:r>
      <w:r>
        <w:t xml:space="preserve"> to utilize intermediaries to issue subawards to human services providers, DCEO will issue a grant award to one or more intermediaries which will receive grant funds from DCEO to issue and administer the subawards with oversight from </w:t>
      </w:r>
      <w:r w:rsidR="006B3690" w:rsidRPr="006B3690">
        <w:t>DCEO.  Intermediaries are ineligible to receive grant subawards for capital improvement projects while the intermediary is actively serving as an intermediary through a grant issued by DCEO under this Part.</w:t>
      </w:r>
    </w:p>
    <w:p w:rsidR="00023E52" w:rsidRDefault="00023E52" w:rsidP="002B13FE">
      <w:bookmarkStart w:id="0" w:name="_GoBack"/>
      <w:bookmarkEnd w:id="0"/>
    </w:p>
    <w:p w:rsidR="00023E52" w:rsidRDefault="00023E52" w:rsidP="00023E52">
      <w:pPr>
        <w:ind w:left="1440" w:hanging="720"/>
      </w:pPr>
      <w:r>
        <w:t>b)</w:t>
      </w:r>
      <w:r>
        <w:tab/>
        <w:t xml:space="preserve">Grant opportunities and awards to intermediaries will be administered in a manner that complies with all State and federal requirements applicable to each funding opportunity, including, but not limited to GATA, the </w:t>
      </w:r>
      <w:r w:rsidRPr="00877C08">
        <w:t>Uniform Guidance</w:t>
      </w:r>
      <w:r>
        <w:t xml:space="preserve"> and all applicable State or federal laws or guidance.  Intermediary applicants and recipients shall review all application materials and grant award documents which will include the specific applicable requirements for the grant opportunity.  DCEO</w:t>
      </w:r>
      <w:r w:rsidRPr="007446A5">
        <w:t xml:space="preserve"> reserves the right to </w:t>
      </w:r>
      <w:r>
        <w:t>suspend</w:t>
      </w:r>
      <w:r w:rsidR="006B3690">
        <w:t xml:space="preserve"> or terminate a grant agreement, recoup grant funds received under this Part, </w:t>
      </w:r>
      <w:r>
        <w:t xml:space="preserve">or </w:t>
      </w:r>
      <w:r w:rsidRPr="007446A5">
        <w:t>withhold any future year funding for non</w:t>
      </w:r>
      <w:r>
        <w:t>-</w:t>
      </w:r>
      <w:r w:rsidRPr="007446A5">
        <w:t xml:space="preserve">compliance </w:t>
      </w:r>
      <w:r w:rsidR="006B3690">
        <w:t xml:space="preserve">by the intermediaries </w:t>
      </w:r>
      <w:r w:rsidRPr="007446A5">
        <w:t>with the provisions</w:t>
      </w:r>
      <w:r>
        <w:t xml:space="preserve"> in the grant agreement</w:t>
      </w:r>
      <w:r w:rsidRPr="007446A5">
        <w:t>.</w:t>
      </w:r>
    </w:p>
    <w:sectPr w:rsidR="00023E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1F" w:rsidRDefault="00A6501F">
      <w:r>
        <w:separator/>
      </w:r>
    </w:p>
  </w:endnote>
  <w:endnote w:type="continuationSeparator" w:id="0">
    <w:p w:rsidR="00A6501F" w:rsidRDefault="00A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1F" w:rsidRDefault="00A6501F">
      <w:r>
        <w:separator/>
      </w:r>
    </w:p>
  </w:footnote>
  <w:footnote w:type="continuationSeparator" w:id="0">
    <w:p w:rsidR="00A6501F" w:rsidRDefault="00A6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1F"/>
    <w:rsid w:val="00000AED"/>
    <w:rsid w:val="00001F1D"/>
    <w:rsid w:val="00003CEF"/>
    <w:rsid w:val="00005CAE"/>
    <w:rsid w:val="00011A7D"/>
    <w:rsid w:val="000122C7"/>
    <w:rsid w:val="000133BC"/>
    <w:rsid w:val="00014324"/>
    <w:rsid w:val="000158C8"/>
    <w:rsid w:val="00016F74"/>
    <w:rsid w:val="000174EB"/>
    <w:rsid w:val="00023902"/>
    <w:rsid w:val="00023DDC"/>
    <w:rsid w:val="00023E52"/>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3FE"/>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690"/>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E7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501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DC179-E0D6-4DF2-BDEE-F074C14B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E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2021-11-02T16:37:00Z</dcterms:created>
  <dcterms:modified xsi:type="dcterms:W3CDTF">2022-05-27T13:05:00Z</dcterms:modified>
</cp:coreProperties>
</file>