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5BAC" w:rsidRDefault="00D95BAC" w:rsidP="00D95BAC">
      <w:pPr>
        <w:widowControl w:val="0"/>
        <w:autoSpaceDE w:val="0"/>
        <w:autoSpaceDN w:val="0"/>
        <w:adjustRightInd w:val="0"/>
        <w:jc w:val="center"/>
      </w:pPr>
      <w:r>
        <w:t>SUBPART A:</w:t>
      </w:r>
      <w:r>
        <w:t xml:space="preserve"> </w:t>
      </w:r>
      <w:r>
        <w:t xml:space="preserve"> GENERAL PROVISIONS</w:t>
      </w:r>
    </w:p>
    <w:p w:rsidR="00D95BAC" w:rsidRDefault="00D95BAC" w:rsidP="00D95BAC">
      <w:pPr>
        <w:widowControl w:val="0"/>
        <w:autoSpaceDE w:val="0"/>
        <w:autoSpaceDN w:val="0"/>
        <w:adjustRightInd w:val="0"/>
        <w:jc w:val="center"/>
      </w:pPr>
    </w:p>
    <w:p w:rsidR="00FA3F59" w:rsidRPr="00FA3F59" w:rsidRDefault="00FA3F59" w:rsidP="00FA3F59">
      <w:pPr>
        <w:widowControl w:val="0"/>
        <w:autoSpaceDE w:val="0"/>
        <w:autoSpaceDN w:val="0"/>
        <w:adjustRightInd w:val="0"/>
      </w:pPr>
      <w:r w:rsidRPr="00FA3F59">
        <w:t>Section</w:t>
      </w:r>
      <w:bookmarkStart w:id="0" w:name="_Hlk34393673"/>
    </w:p>
    <w:p w:rsidR="00FA3F59" w:rsidRPr="00FA3F59" w:rsidRDefault="00FA3F59" w:rsidP="00FA3F59">
      <w:pPr>
        <w:widowControl w:val="0"/>
        <w:autoSpaceDE w:val="0"/>
        <w:autoSpaceDN w:val="0"/>
        <w:adjustRightInd w:val="0"/>
      </w:pPr>
      <w:r w:rsidRPr="00FA3F59">
        <w:t>670.10</w:t>
      </w:r>
      <w:r w:rsidRPr="00FA3F59">
        <w:tab/>
      </w:r>
      <w:r w:rsidRPr="00FA3F59">
        <w:tab/>
        <w:t>Purpose</w:t>
      </w:r>
    </w:p>
    <w:p w:rsidR="00FA3F59" w:rsidRPr="00FA3F59" w:rsidRDefault="00FA3F59" w:rsidP="00FA3F59">
      <w:pPr>
        <w:widowControl w:val="0"/>
        <w:autoSpaceDE w:val="0"/>
        <w:autoSpaceDN w:val="0"/>
        <w:adjustRightInd w:val="0"/>
      </w:pPr>
      <w:r w:rsidRPr="00FA3F59">
        <w:t>670.20</w:t>
      </w:r>
      <w:r w:rsidRPr="00FA3F59">
        <w:tab/>
      </w:r>
      <w:r w:rsidRPr="00FA3F59">
        <w:tab/>
        <w:t xml:space="preserve">Definitions </w:t>
      </w:r>
    </w:p>
    <w:p w:rsidR="00FA3F59" w:rsidRPr="00FA3F59" w:rsidRDefault="00FA3F59" w:rsidP="00FA3F59">
      <w:pPr>
        <w:widowControl w:val="0"/>
        <w:autoSpaceDE w:val="0"/>
        <w:autoSpaceDN w:val="0"/>
        <w:adjustRightInd w:val="0"/>
      </w:pPr>
      <w:r w:rsidRPr="00FA3F59">
        <w:t>670.30</w:t>
      </w:r>
      <w:r w:rsidRPr="00FA3F59">
        <w:tab/>
      </w:r>
      <w:r w:rsidRPr="00FA3F59">
        <w:tab/>
        <w:t>Use of Intermediaries</w:t>
      </w:r>
    </w:p>
    <w:p w:rsidR="00FA3F59" w:rsidRPr="00FA3F59" w:rsidRDefault="00FA3F59" w:rsidP="00FA3F59">
      <w:pPr>
        <w:widowControl w:val="0"/>
        <w:autoSpaceDE w:val="0"/>
        <w:autoSpaceDN w:val="0"/>
        <w:adjustRightInd w:val="0"/>
      </w:pPr>
      <w:r w:rsidRPr="00FA3F59">
        <w:t>670.40</w:t>
      </w:r>
      <w:r w:rsidRPr="00FA3F59">
        <w:tab/>
      </w:r>
      <w:r w:rsidRPr="00FA3F59">
        <w:tab/>
        <w:t>Funding Sources</w:t>
      </w:r>
    </w:p>
    <w:p w:rsidR="00FA3F59" w:rsidRPr="00FA3F59" w:rsidRDefault="00FA3F59" w:rsidP="00FA3F59">
      <w:pPr>
        <w:widowControl w:val="0"/>
        <w:autoSpaceDE w:val="0"/>
        <w:autoSpaceDN w:val="0"/>
        <w:adjustRightInd w:val="0"/>
      </w:pPr>
      <w:r w:rsidRPr="00FA3F59">
        <w:t>670.50</w:t>
      </w:r>
      <w:r w:rsidRPr="00FA3F59">
        <w:tab/>
      </w:r>
      <w:r w:rsidRPr="00FA3F59">
        <w:tab/>
        <w:t>Eligible Capital Improvement Project Activities</w:t>
      </w:r>
    </w:p>
    <w:p w:rsidR="00FA3F59" w:rsidRPr="00FA3F59" w:rsidRDefault="00FA3F59" w:rsidP="00FA3F59">
      <w:pPr>
        <w:widowControl w:val="0"/>
        <w:autoSpaceDE w:val="0"/>
        <w:autoSpaceDN w:val="0"/>
        <w:adjustRightInd w:val="0"/>
      </w:pPr>
      <w:r w:rsidRPr="00FA3F59">
        <w:t>670.60</w:t>
      </w:r>
      <w:r w:rsidRPr="00FA3F59">
        <w:tab/>
      </w:r>
      <w:r w:rsidRPr="00FA3F59">
        <w:tab/>
        <w:t>Eligible and Ineligible Grant Expenditures for Human Services Providers</w:t>
      </w:r>
    </w:p>
    <w:p w:rsidR="00FA3F59" w:rsidRPr="00FA3F59" w:rsidRDefault="00FA3F59" w:rsidP="00FA3F59">
      <w:pPr>
        <w:widowControl w:val="0"/>
        <w:autoSpaceDE w:val="0"/>
        <w:autoSpaceDN w:val="0"/>
        <w:adjustRightInd w:val="0"/>
        <w:ind w:left="1440" w:hanging="720"/>
      </w:pPr>
    </w:p>
    <w:p w:rsidR="00FA3F59" w:rsidRPr="00FA3F59" w:rsidRDefault="00FA3F59" w:rsidP="00FA3F59">
      <w:pPr>
        <w:widowControl w:val="0"/>
        <w:autoSpaceDE w:val="0"/>
        <w:autoSpaceDN w:val="0"/>
        <w:adjustRightInd w:val="0"/>
        <w:ind w:left="1440" w:hanging="720"/>
        <w:jc w:val="center"/>
      </w:pPr>
      <w:r w:rsidRPr="00FA3F59">
        <w:t>SUBPART B:</w:t>
      </w:r>
      <w:r w:rsidR="00D95BAC">
        <w:t xml:space="preserve"> </w:t>
      </w:r>
      <w:r w:rsidRPr="00FA3F59">
        <w:t xml:space="preserve"> DIRECT GRANTS TO HUMAN SERVICES PROVIDERS</w:t>
      </w:r>
    </w:p>
    <w:p w:rsidR="00FA3F59" w:rsidRPr="00FA3F59" w:rsidRDefault="00FA3F59" w:rsidP="00FA3F59">
      <w:pPr>
        <w:widowControl w:val="0"/>
        <w:autoSpaceDE w:val="0"/>
        <w:autoSpaceDN w:val="0"/>
        <w:adjustRightInd w:val="0"/>
      </w:pPr>
    </w:p>
    <w:p w:rsidR="00FA3F59" w:rsidRPr="00FA3F59" w:rsidRDefault="00FA3F59" w:rsidP="00FA3F59">
      <w:pPr>
        <w:widowControl w:val="0"/>
        <w:autoSpaceDE w:val="0"/>
        <w:autoSpaceDN w:val="0"/>
        <w:adjustRightInd w:val="0"/>
      </w:pPr>
      <w:r w:rsidRPr="00FA3F59">
        <w:t>Section</w:t>
      </w:r>
    </w:p>
    <w:p w:rsidR="00FA3F59" w:rsidRPr="00FA3F59" w:rsidRDefault="00FA3F59" w:rsidP="00FA3F59">
      <w:pPr>
        <w:widowControl w:val="0"/>
        <w:autoSpaceDE w:val="0"/>
        <w:autoSpaceDN w:val="0"/>
        <w:adjustRightInd w:val="0"/>
      </w:pPr>
      <w:r w:rsidRPr="00FA3F59">
        <w:t>670.100</w:t>
      </w:r>
      <w:r w:rsidRPr="00FA3F59">
        <w:tab/>
        <w:t xml:space="preserve">Grantee Eligibility Requirements </w:t>
      </w:r>
    </w:p>
    <w:p w:rsidR="00FA3F59" w:rsidRPr="00FA3F59" w:rsidRDefault="00FA3F59" w:rsidP="00FA3F59">
      <w:pPr>
        <w:widowControl w:val="0"/>
        <w:autoSpaceDE w:val="0"/>
        <w:autoSpaceDN w:val="0"/>
        <w:adjustRightInd w:val="0"/>
      </w:pPr>
      <w:r w:rsidRPr="00FA3F59">
        <w:t>670.110</w:t>
      </w:r>
      <w:r w:rsidRPr="00FA3F59">
        <w:tab/>
        <w:t>Administrative Requirements</w:t>
      </w:r>
    </w:p>
    <w:p w:rsidR="00FA3F59" w:rsidRPr="00FA3F59" w:rsidRDefault="00FA3F59" w:rsidP="00FA3F59">
      <w:pPr>
        <w:widowControl w:val="0"/>
        <w:autoSpaceDE w:val="0"/>
        <w:autoSpaceDN w:val="0"/>
        <w:adjustRightInd w:val="0"/>
      </w:pPr>
    </w:p>
    <w:p w:rsidR="00FA3F59" w:rsidRPr="00FA3F59" w:rsidRDefault="00FA3F59" w:rsidP="00FA3F59">
      <w:pPr>
        <w:widowControl w:val="0"/>
        <w:autoSpaceDE w:val="0"/>
        <w:autoSpaceDN w:val="0"/>
        <w:adjustRightInd w:val="0"/>
        <w:jc w:val="center"/>
      </w:pPr>
      <w:bookmarkStart w:id="1" w:name="_GoBack"/>
      <w:bookmarkEnd w:id="0"/>
      <w:bookmarkEnd w:id="1"/>
      <w:r w:rsidRPr="00FA3F59">
        <w:t>SUBPART C:  SUBAWARDS TO HUMAN SERVICES PROVIDERS</w:t>
      </w:r>
    </w:p>
    <w:p w:rsidR="00FA3F59" w:rsidRPr="00FA3F59" w:rsidRDefault="00FA3F59" w:rsidP="00FA3F59">
      <w:pPr>
        <w:widowControl w:val="0"/>
        <w:autoSpaceDE w:val="0"/>
        <w:autoSpaceDN w:val="0"/>
        <w:adjustRightInd w:val="0"/>
      </w:pPr>
    </w:p>
    <w:p w:rsidR="00FA3F59" w:rsidRPr="00FA3F59" w:rsidRDefault="00FA3F59" w:rsidP="00FA3F59">
      <w:pPr>
        <w:widowControl w:val="0"/>
        <w:autoSpaceDE w:val="0"/>
        <w:autoSpaceDN w:val="0"/>
        <w:adjustRightInd w:val="0"/>
      </w:pPr>
      <w:r w:rsidRPr="00FA3F59">
        <w:t>Section</w:t>
      </w:r>
    </w:p>
    <w:p w:rsidR="00FA3F59" w:rsidRPr="00FA3F59" w:rsidRDefault="00FA3F59" w:rsidP="00FA3F59">
      <w:pPr>
        <w:widowControl w:val="0"/>
        <w:autoSpaceDE w:val="0"/>
        <w:autoSpaceDN w:val="0"/>
        <w:adjustRightInd w:val="0"/>
      </w:pPr>
      <w:r w:rsidRPr="00FA3F59">
        <w:t>670.200</w:t>
      </w:r>
      <w:r w:rsidRPr="00FA3F59">
        <w:tab/>
        <w:t>Selection of Intermediaries to Issue Subawards</w:t>
      </w:r>
    </w:p>
    <w:p w:rsidR="00FA3F59" w:rsidRPr="00FA3F59" w:rsidRDefault="00FA3F59" w:rsidP="00FA3F59">
      <w:pPr>
        <w:widowControl w:val="0"/>
        <w:autoSpaceDE w:val="0"/>
        <w:autoSpaceDN w:val="0"/>
        <w:adjustRightInd w:val="0"/>
      </w:pPr>
      <w:r w:rsidRPr="00FA3F59">
        <w:t>670.210</w:t>
      </w:r>
      <w:r w:rsidRPr="00FA3F59">
        <w:tab/>
        <w:t>Eligibility of Human Services Providers for Subawards</w:t>
      </w:r>
    </w:p>
    <w:p w:rsidR="00FA3F59" w:rsidRPr="00FA3F59" w:rsidRDefault="00FA3F59" w:rsidP="00FA3F59">
      <w:pPr>
        <w:widowControl w:val="0"/>
        <w:autoSpaceDE w:val="0"/>
        <w:autoSpaceDN w:val="0"/>
        <w:adjustRightInd w:val="0"/>
      </w:pPr>
      <w:r w:rsidRPr="00FA3F59">
        <w:t>670.220</w:t>
      </w:r>
      <w:r w:rsidRPr="00FA3F59">
        <w:tab/>
        <w:t>Intermediary Activities</w:t>
      </w:r>
    </w:p>
    <w:p w:rsidR="00FA3F59" w:rsidRPr="00FA3F59" w:rsidRDefault="00FA3F59" w:rsidP="00FA3F59">
      <w:pPr>
        <w:widowControl w:val="0"/>
        <w:autoSpaceDE w:val="0"/>
        <w:autoSpaceDN w:val="0"/>
        <w:adjustRightInd w:val="0"/>
      </w:pPr>
      <w:r w:rsidRPr="00FA3F59">
        <w:t>670.230</w:t>
      </w:r>
      <w:r w:rsidRPr="00FA3F59">
        <w:tab/>
        <w:t>Eligible and Ineligible Grant Expenditures for Intermediaries</w:t>
      </w:r>
    </w:p>
    <w:p w:rsidR="00FA3F59" w:rsidRPr="00FA3F59" w:rsidRDefault="00FA3F59" w:rsidP="00FA3F59">
      <w:pPr>
        <w:widowControl w:val="0"/>
        <w:autoSpaceDE w:val="0"/>
        <w:autoSpaceDN w:val="0"/>
        <w:adjustRightInd w:val="0"/>
      </w:pPr>
      <w:r w:rsidRPr="00FA3F59">
        <w:t>670.240</w:t>
      </w:r>
      <w:r w:rsidRPr="00FA3F59">
        <w:tab/>
        <w:t>Intermediary Grant Award Eligibility Requirements</w:t>
      </w:r>
      <w:r w:rsidRPr="00FA3F59">
        <w:tab/>
      </w:r>
    </w:p>
    <w:p w:rsidR="00FA3F59" w:rsidRPr="00FA3F59" w:rsidRDefault="00FA3F59" w:rsidP="00FA3F59">
      <w:pPr>
        <w:widowControl w:val="0"/>
        <w:autoSpaceDE w:val="0"/>
        <w:autoSpaceDN w:val="0"/>
        <w:adjustRightInd w:val="0"/>
      </w:pPr>
      <w:r w:rsidRPr="00FA3F59">
        <w:t>670.250</w:t>
      </w:r>
      <w:r w:rsidRPr="00FA3F59">
        <w:tab/>
        <w:t>Administrative Requirements</w:t>
      </w:r>
    </w:p>
    <w:sectPr w:rsidR="00FA3F59" w:rsidRPr="00FA3F59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3F59" w:rsidRDefault="00FA3F59">
      <w:r>
        <w:separator/>
      </w:r>
    </w:p>
  </w:endnote>
  <w:endnote w:type="continuationSeparator" w:id="0">
    <w:p w:rsidR="00FA3F59" w:rsidRDefault="00FA3F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3F59" w:rsidRDefault="00FA3F59">
      <w:r>
        <w:separator/>
      </w:r>
    </w:p>
  </w:footnote>
  <w:footnote w:type="continuationSeparator" w:id="0">
    <w:p w:rsidR="00FA3F59" w:rsidRDefault="00FA3F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F59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5BAC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3F59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C0853E-1D24-41B8-9978-C7C79D5D0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23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692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Bockewitz, Crystal K.</cp:lastModifiedBy>
  <cp:revision>2</cp:revision>
  <dcterms:created xsi:type="dcterms:W3CDTF">2021-11-01T21:00:00Z</dcterms:created>
  <dcterms:modified xsi:type="dcterms:W3CDTF">2021-11-02T16:38:00Z</dcterms:modified>
</cp:coreProperties>
</file>