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98E" w:rsidRDefault="0083098E" w:rsidP="0083098E">
      <w:pPr>
        <w:widowControl w:val="0"/>
        <w:autoSpaceDE w:val="0"/>
        <w:autoSpaceDN w:val="0"/>
        <w:adjustRightInd w:val="0"/>
      </w:pPr>
      <w:bookmarkStart w:id="0" w:name="_GoBack"/>
      <w:bookmarkEnd w:id="0"/>
    </w:p>
    <w:p w:rsidR="0083098E" w:rsidRDefault="0083098E" w:rsidP="0083098E">
      <w:pPr>
        <w:widowControl w:val="0"/>
        <w:autoSpaceDE w:val="0"/>
        <w:autoSpaceDN w:val="0"/>
        <w:adjustRightInd w:val="0"/>
      </w:pPr>
      <w:r>
        <w:rPr>
          <w:b/>
          <w:bCs/>
        </w:rPr>
        <w:t>Section 590.20  Application Cycle</w:t>
      </w:r>
      <w:r>
        <w:t xml:space="preserve"> </w:t>
      </w:r>
    </w:p>
    <w:p w:rsidR="0083098E" w:rsidRDefault="0083098E" w:rsidP="0083098E">
      <w:pPr>
        <w:widowControl w:val="0"/>
        <w:autoSpaceDE w:val="0"/>
        <w:autoSpaceDN w:val="0"/>
        <w:adjustRightInd w:val="0"/>
      </w:pPr>
    </w:p>
    <w:p w:rsidR="0083098E" w:rsidRDefault="0083098E" w:rsidP="0083098E">
      <w:pPr>
        <w:widowControl w:val="0"/>
        <w:autoSpaceDE w:val="0"/>
        <w:autoSpaceDN w:val="0"/>
        <w:adjustRightInd w:val="0"/>
      </w:pPr>
      <w:r>
        <w:t xml:space="preserve">Applications under this Program will be accepted throughout the year.  The Department will supply interested businesses with an application package upon request.  The Department will also solicit businesses to apply for the Program.  The Large Business Development Program will be used as a part of a comprehensive package of incentives for attracting large business investments in Illinois.  The Department will assist (i.e., provide technical assistance) companies to initiate applications so that funds may be committed immediately as opportunities arise. </w:t>
      </w:r>
    </w:p>
    <w:sectPr w:rsidR="0083098E" w:rsidSect="008309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098E"/>
    <w:rsid w:val="002D35D5"/>
    <w:rsid w:val="004A6332"/>
    <w:rsid w:val="005C3366"/>
    <w:rsid w:val="0070163A"/>
    <w:rsid w:val="00830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