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3ACF8" w14:textId="77777777" w:rsidR="002579E1" w:rsidRPr="00C455B0" w:rsidRDefault="002579E1" w:rsidP="00C455B0">
      <w:pPr>
        <w:spacing w:after="0" w:line="240" w:lineRule="auto"/>
        <w:rPr>
          <w:rFonts w:ascii="Times New Roman" w:hAnsi="Times New Roman" w:cs="Times New Roman"/>
          <w:sz w:val="24"/>
          <w:szCs w:val="24"/>
        </w:rPr>
      </w:pPr>
    </w:p>
    <w:p w14:paraId="352B80B4" w14:textId="77777777" w:rsidR="00C455B0" w:rsidRPr="00676678" w:rsidRDefault="00C455B0" w:rsidP="00C455B0">
      <w:pPr>
        <w:spacing w:after="0" w:line="240" w:lineRule="auto"/>
        <w:rPr>
          <w:rFonts w:ascii="Times New Roman" w:hAnsi="Times New Roman" w:cs="Times New Roman"/>
          <w:sz w:val="24"/>
          <w:szCs w:val="24"/>
        </w:rPr>
      </w:pPr>
      <w:r w:rsidRPr="00154A6E">
        <w:rPr>
          <w:rFonts w:ascii="Times New Roman" w:hAnsi="Times New Roman" w:cs="Times New Roman"/>
          <w:b/>
          <w:bCs/>
          <w:sz w:val="24"/>
          <w:szCs w:val="24"/>
        </w:rPr>
        <w:t xml:space="preserve">Section </w:t>
      </w:r>
      <w:proofErr w:type="gramStart"/>
      <w:r w:rsidRPr="00154A6E">
        <w:rPr>
          <w:rFonts w:ascii="Times New Roman" w:hAnsi="Times New Roman" w:cs="Times New Roman"/>
          <w:b/>
          <w:bCs/>
          <w:sz w:val="24"/>
          <w:szCs w:val="24"/>
        </w:rPr>
        <w:t xml:space="preserve">549.30 </w:t>
      </w:r>
      <w:r>
        <w:rPr>
          <w:rFonts w:ascii="Times New Roman" w:hAnsi="Times New Roman" w:cs="Times New Roman"/>
          <w:b/>
          <w:bCs/>
          <w:sz w:val="24"/>
          <w:szCs w:val="24"/>
        </w:rPr>
        <w:t xml:space="preserve"> </w:t>
      </w:r>
      <w:r w:rsidRPr="00154A6E">
        <w:rPr>
          <w:rFonts w:ascii="Times New Roman" w:hAnsi="Times New Roman" w:cs="Times New Roman"/>
          <w:b/>
          <w:bCs/>
          <w:sz w:val="24"/>
          <w:szCs w:val="24"/>
        </w:rPr>
        <w:t>Scope</w:t>
      </w:r>
      <w:proofErr w:type="gramEnd"/>
    </w:p>
    <w:p w14:paraId="60F53E3F" w14:textId="77777777" w:rsidR="00C455B0" w:rsidRPr="00154A6E" w:rsidRDefault="00C455B0" w:rsidP="00C455B0">
      <w:pPr>
        <w:spacing w:after="0" w:line="240" w:lineRule="auto"/>
        <w:rPr>
          <w:rFonts w:ascii="Times New Roman" w:hAnsi="Times New Roman" w:cs="Times New Roman"/>
          <w:sz w:val="24"/>
          <w:szCs w:val="24"/>
        </w:rPr>
      </w:pPr>
    </w:p>
    <w:p w14:paraId="3B61F451" w14:textId="02127FEB" w:rsidR="00C455B0" w:rsidRPr="00154A6E" w:rsidRDefault="00C455B0" w:rsidP="00C455B0">
      <w:pPr>
        <w:spacing w:after="0" w:line="240" w:lineRule="auto"/>
        <w:rPr>
          <w:rFonts w:ascii="Times New Roman" w:hAnsi="Times New Roman" w:cs="Times New Roman"/>
          <w:sz w:val="24"/>
          <w:szCs w:val="24"/>
        </w:rPr>
      </w:pPr>
      <w:r w:rsidRPr="00154A6E">
        <w:rPr>
          <w:rFonts w:ascii="Times New Roman" w:hAnsi="Times New Roman" w:cs="Times New Roman"/>
          <w:sz w:val="24"/>
          <w:szCs w:val="24"/>
        </w:rPr>
        <w:t xml:space="preserve">The Dig Once Act shall be carried out through a Dig Once Committee, led by the Dig Once Coordinator, where participating Committee members will gain access to </w:t>
      </w:r>
      <w:r w:rsidR="003439FA">
        <w:rPr>
          <w:rFonts w:ascii="Times New Roman" w:hAnsi="Times New Roman" w:cs="Times New Roman"/>
          <w:sz w:val="24"/>
          <w:szCs w:val="24"/>
        </w:rPr>
        <w:t>i</w:t>
      </w:r>
      <w:r w:rsidRPr="00154A6E">
        <w:rPr>
          <w:rFonts w:ascii="Times New Roman" w:hAnsi="Times New Roman" w:cs="Times New Roman"/>
          <w:sz w:val="24"/>
          <w:szCs w:val="24"/>
        </w:rPr>
        <w:t>nformation that supports effective project coordination. Regular Committee meetings will offer Committee members the opportunity to learn about upcoming road, bridge, and transit projects where joint build and proactive installation opportunities may exist. Committee members may then submit formal coordination requests through a centralized portal, where they can document terms and conditions for collaboration. This portal provides regularly updated plans for future infrastructure builds, regular status updates, and detailed information on known and likely fiber deployments, including the integration of existing dark and lit fiber routes.</w:t>
      </w:r>
    </w:p>
    <w:sectPr w:rsidR="00C455B0" w:rsidRPr="00154A6E"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67B3" w14:textId="77777777" w:rsidR="002579E1" w:rsidRDefault="002579E1">
      <w:r>
        <w:separator/>
      </w:r>
    </w:p>
  </w:endnote>
  <w:endnote w:type="continuationSeparator" w:id="0">
    <w:p w14:paraId="46C45364" w14:textId="77777777" w:rsidR="002579E1" w:rsidRDefault="0025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76F2B" w14:textId="77777777" w:rsidR="002579E1" w:rsidRDefault="002579E1">
      <w:r>
        <w:separator/>
      </w:r>
    </w:p>
  </w:footnote>
  <w:footnote w:type="continuationSeparator" w:id="0">
    <w:p w14:paraId="4AAFCB78" w14:textId="77777777" w:rsidR="002579E1" w:rsidRDefault="00257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E1"/>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579E1"/>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39FA"/>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404"/>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5B0"/>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66F0F"/>
  <w15:chartTrackingRefBased/>
  <w15:docId w15:val="{DB722BB7-E177-4A5A-9E7D-4A5F2A3D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5B0"/>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spacing w:after="0" w:line="240" w:lineRule="auto"/>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pPr>
      <w:spacing w:after="0" w:line="240" w:lineRule="auto"/>
    </w:pPr>
    <w:rPr>
      <w:rFonts w:ascii="Times New Roman" w:eastAsia="Times New Roman" w:hAnsi="Times New Roman" w:cs="Times New Roman"/>
      <w:sz w:val="24"/>
      <w:szCs w:val="24"/>
    </w:rPr>
  </w:style>
  <w:style w:type="paragraph" w:styleId="BodyText">
    <w:name w:val="Body Text"/>
    <w:basedOn w:val="Normal"/>
    <w:rsid w:val="001C71C2"/>
    <w:pPr>
      <w:spacing w:after="12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715</Characters>
  <Application>Microsoft Office Word</Application>
  <DocSecurity>0</DocSecurity>
  <Lines>5</Lines>
  <Paragraphs>1</Paragraphs>
  <ScaleCrop>false</ScaleCrop>
  <Company>Illinois General Assembly</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Knudson, Cheryl J.</cp:lastModifiedBy>
  <cp:revision>4</cp:revision>
  <dcterms:created xsi:type="dcterms:W3CDTF">2026-01-30T16:35:00Z</dcterms:created>
  <dcterms:modified xsi:type="dcterms:W3CDTF">2026-04-28T16:29:00Z</dcterms:modified>
</cp:coreProperties>
</file>