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EBA" w:rsidRDefault="00D67EBA" w:rsidP="00234AB8">
      <w:pPr>
        <w:rPr>
          <w:b/>
        </w:rPr>
      </w:pPr>
    </w:p>
    <w:p w:rsidR="00234AB8" w:rsidRPr="00234AB8" w:rsidRDefault="00234AB8" w:rsidP="00234AB8">
      <w:pPr>
        <w:rPr>
          <w:b/>
        </w:rPr>
      </w:pPr>
      <w:r w:rsidRPr="00234AB8">
        <w:rPr>
          <w:b/>
        </w:rPr>
        <w:t xml:space="preserve">Section 531.50 </w:t>
      </w:r>
      <w:r w:rsidR="00D67EBA">
        <w:rPr>
          <w:b/>
        </w:rPr>
        <w:t xml:space="preserve"> </w:t>
      </w:r>
      <w:r w:rsidRPr="00234AB8">
        <w:rPr>
          <w:b/>
        </w:rPr>
        <w:t xml:space="preserve">Application Review and Approval   </w:t>
      </w:r>
    </w:p>
    <w:p w:rsidR="00234AB8" w:rsidRPr="00234AB8" w:rsidRDefault="00234AB8" w:rsidP="00234AB8">
      <w:pPr>
        <w:rPr>
          <w:b/>
        </w:rPr>
      </w:pPr>
    </w:p>
    <w:p w:rsidR="00234AB8" w:rsidRPr="00234AB8" w:rsidRDefault="00234AB8" w:rsidP="00234AB8">
      <w:pPr>
        <w:ind w:left="1440" w:hanging="720"/>
      </w:pPr>
      <w:r w:rsidRPr="00234AB8">
        <w:t>a)</w:t>
      </w:r>
      <w:r w:rsidRPr="00234AB8">
        <w:tab/>
        <w:t>The De</w:t>
      </w:r>
      <w:r w:rsidR="00397A2E">
        <w:t>partment shall accept applicatio</w:t>
      </w:r>
      <w:bookmarkStart w:id="0" w:name="_GoBack"/>
      <w:bookmarkEnd w:id="0"/>
      <w:r w:rsidRPr="00234AB8">
        <w:t xml:space="preserve">ns after </w:t>
      </w:r>
      <w:smartTag w:uri="urn:schemas-microsoft-com:office:smarttags" w:element="date">
        <w:smartTagPr>
          <w:attr w:name="Year" w:val="2011"/>
          <w:attr w:name="Day" w:val="1"/>
          <w:attr w:name="Month" w:val="1"/>
          <w:attr w:name="ls" w:val="trans"/>
        </w:smartTagPr>
        <w:r w:rsidRPr="00234AB8">
          <w:t>January 1, 2011</w:t>
        </w:r>
      </w:smartTag>
      <w:r w:rsidRPr="00234AB8">
        <w:t xml:space="preserve"> and via the procedures established by the Department. Applications will be reviewed in order received at the Department</w:t>
      </w:r>
      <w:r w:rsidR="00D211CF">
        <w:t>'</w:t>
      </w:r>
      <w:r w:rsidRPr="00234AB8">
        <w:t xml:space="preserve">s </w:t>
      </w:r>
      <w:smartTag w:uri="urn:schemas-microsoft-com:office:smarttags" w:element="City">
        <w:smartTag w:uri="urn:schemas-microsoft-com:office:smarttags" w:element="place">
          <w:r w:rsidRPr="00234AB8">
            <w:t>Springfield</w:t>
          </w:r>
        </w:smartTag>
      </w:smartTag>
      <w:r w:rsidRPr="00234AB8">
        <w:t xml:space="preserve"> office</w:t>
      </w:r>
      <w:r w:rsidR="00031EAF">
        <w:t xml:space="preserve"> </w:t>
      </w:r>
      <w:r w:rsidR="002A76F7">
        <w:t>or</w:t>
      </w:r>
      <w:r w:rsidR="005A22D3">
        <w:t xml:space="preserve"> electronically at Angelinvestment@illinois.gov</w:t>
      </w:r>
      <w:r w:rsidRPr="00234AB8">
        <w:t>.  Application tracking procedures shall be determined and established at the discretion of the Department.</w:t>
      </w:r>
    </w:p>
    <w:p w:rsidR="00234AB8" w:rsidRPr="00234AB8" w:rsidRDefault="00234AB8" w:rsidP="004A08AD"/>
    <w:p w:rsidR="00234AB8" w:rsidRPr="00234AB8" w:rsidRDefault="00234AB8" w:rsidP="00234AB8">
      <w:pPr>
        <w:ind w:left="1440" w:hanging="720"/>
        <w:rPr>
          <w:rFonts w:eastAsia="Calibri"/>
          <w:i/>
          <w:highlight w:val="yellow"/>
        </w:rPr>
      </w:pPr>
      <w:r w:rsidRPr="00234AB8">
        <w:t>b)</w:t>
      </w:r>
      <w:r w:rsidRPr="00234AB8">
        <w:tab/>
      </w:r>
      <w:r w:rsidRPr="00234AB8">
        <w:rPr>
          <w:i/>
        </w:rPr>
        <w:t xml:space="preserve">After receipt of an application and upon satisfactory review, the Department shall issue a tax credit certificate stating the amount of the tax credit. </w:t>
      </w:r>
      <w:r w:rsidRPr="00234AB8">
        <w:t>[35</w:t>
      </w:r>
      <w:r w:rsidR="00EC698D">
        <w:t xml:space="preserve"> </w:t>
      </w:r>
      <w:r w:rsidRPr="00234AB8">
        <w:t>ILCS 5/220(d)]</w:t>
      </w:r>
    </w:p>
    <w:p w:rsidR="00234AB8" w:rsidRPr="00397A2E" w:rsidRDefault="00234AB8" w:rsidP="004A08AD">
      <w:pPr>
        <w:rPr>
          <w:i/>
        </w:rPr>
      </w:pPr>
    </w:p>
    <w:p w:rsidR="00A2312D" w:rsidRDefault="00234AB8" w:rsidP="00234AB8">
      <w:pPr>
        <w:ind w:left="1440" w:hanging="720"/>
        <w:rPr>
          <w:i/>
        </w:rPr>
      </w:pPr>
      <w:r w:rsidRPr="00234AB8">
        <w:t>c)</w:t>
      </w:r>
      <w:r w:rsidRPr="00234AB8">
        <w:tab/>
      </w:r>
      <w:r w:rsidRPr="00234AB8">
        <w:rPr>
          <w:i/>
        </w:rPr>
        <w:t xml:space="preserve">On a form provided by the Department, the claimant must annually report and certify that claimant's investment has been made and remains in the qualified new business venture.  Upon satisfactory review, </w:t>
      </w:r>
      <w:r w:rsidR="00D211CF">
        <w:rPr>
          <w:i/>
        </w:rPr>
        <w:t>t</w:t>
      </w:r>
      <w:r w:rsidRPr="00234AB8">
        <w:rPr>
          <w:i/>
        </w:rPr>
        <w:t>he Department shall annually certify that</w:t>
      </w:r>
      <w:r w:rsidR="00561F1E">
        <w:rPr>
          <w:i/>
        </w:rPr>
        <w:t xml:space="preserve">: </w:t>
      </w:r>
    </w:p>
    <w:p w:rsidR="00A2312D" w:rsidRDefault="00A2312D" w:rsidP="004A08AD">
      <w:pPr>
        <w:rPr>
          <w:i/>
        </w:rPr>
      </w:pPr>
    </w:p>
    <w:p w:rsidR="00A2312D" w:rsidRDefault="00A2312D" w:rsidP="00A2312D">
      <w:pPr>
        <w:ind w:left="2160" w:hanging="720"/>
        <w:rPr>
          <w:i/>
        </w:rPr>
      </w:pPr>
      <w:r w:rsidRPr="00A2312D">
        <w:t>1)</w:t>
      </w:r>
      <w:r>
        <w:rPr>
          <w:i/>
        </w:rPr>
        <w:tab/>
      </w:r>
      <w:r w:rsidR="00561F1E" w:rsidRPr="00BE5DFE">
        <w:rPr>
          <w:i/>
        </w:rPr>
        <w:t>each</w:t>
      </w:r>
      <w:r w:rsidR="00561F1E">
        <w:rPr>
          <w:i/>
        </w:rPr>
        <w:t xml:space="preserve"> </w:t>
      </w:r>
      <w:r w:rsidR="00561F1E" w:rsidRPr="00BE5DFE">
        <w:rPr>
          <w:i/>
        </w:rPr>
        <w:t>qualified new business venture that receives an investment under this Section has maintained a minimum</w:t>
      </w:r>
      <w:r w:rsidR="00561F1E">
        <w:rPr>
          <w:i/>
        </w:rPr>
        <w:t xml:space="preserve"> employment threshold</w:t>
      </w:r>
      <w:r w:rsidR="00561F1E" w:rsidRPr="00BE5DFE">
        <w:rPr>
          <w:i/>
        </w:rPr>
        <w:t xml:space="preserve"> in the State (and</w:t>
      </w:r>
      <w:r w:rsidR="00561F1E">
        <w:rPr>
          <w:i/>
        </w:rPr>
        <w:t xml:space="preserve"> </w:t>
      </w:r>
      <w:r w:rsidR="00561F1E" w:rsidRPr="00BE5DFE">
        <w:rPr>
          <w:i/>
        </w:rPr>
        <w:t>continues to maintain a minimum employment threshold in the</w:t>
      </w:r>
      <w:r w:rsidR="00561F1E">
        <w:rPr>
          <w:i/>
        </w:rPr>
        <w:t xml:space="preserve"> </w:t>
      </w:r>
      <w:r w:rsidR="00561F1E" w:rsidRPr="00BE5DFE">
        <w:rPr>
          <w:i/>
        </w:rPr>
        <w:t>State</w:t>
      </w:r>
      <w:r w:rsidR="00561F1E">
        <w:rPr>
          <w:i/>
        </w:rPr>
        <w:t xml:space="preserve"> </w:t>
      </w:r>
      <w:r w:rsidR="00561F1E" w:rsidRPr="009D19B6">
        <w:rPr>
          <w:i/>
        </w:rPr>
        <w:t xml:space="preserve">for a period of no less than 3 years from the issue date of the last tax credit certificate issued by the Department with respect to </w:t>
      </w:r>
      <w:r>
        <w:rPr>
          <w:i/>
        </w:rPr>
        <w:t>that</w:t>
      </w:r>
      <w:r w:rsidR="00561F1E" w:rsidRPr="009D19B6">
        <w:rPr>
          <w:i/>
        </w:rPr>
        <w:t xml:space="preserve"> business</w:t>
      </w:r>
      <w:r w:rsidR="00561F1E">
        <w:rPr>
          <w:i/>
        </w:rPr>
        <w:t>)</w:t>
      </w:r>
      <w:r w:rsidR="00561F1E" w:rsidRPr="00BE5DFE">
        <w:rPr>
          <w:i/>
        </w:rPr>
        <w:t>;</w:t>
      </w:r>
      <w:r w:rsidR="00561F1E">
        <w:rPr>
          <w:i/>
        </w:rPr>
        <w:t xml:space="preserve"> and </w:t>
      </w:r>
    </w:p>
    <w:p w:rsidR="00A2312D" w:rsidRDefault="00A2312D" w:rsidP="004A08AD">
      <w:pPr>
        <w:rPr>
          <w:i/>
        </w:rPr>
      </w:pPr>
    </w:p>
    <w:p w:rsidR="00234AB8" w:rsidRDefault="00A2312D" w:rsidP="00A2312D">
      <w:pPr>
        <w:ind w:left="2160" w:hanging="720"/>
      </w:pPr>
      <w:r w:rsidRPr="00A2312D">
        <w:t>2)</w:t>
      </w:r>
      <w:r>
        <w:rPr>
          <w:i/>
        </w:rPr>
        <w:tab/>
      </w:r>
      <w:r w:rsidR="00234AB8" w:rsidRPr="00234AB8">
        <w:rPr>
          <w:i/>
        </w:rPr>
        <w:t>the claimant's investment has been made and remains in the qualified new business venture for no less than 3 years</w:t>
      </w:r>
      <w:r w:rsidR="00561F1E">
        <w:rPr>
          <w:i/>
        </w:rPr>
        <w:t>, except in the event of a qualifying liquidity event</w:t>
      </w:r>
      <w:r w:rsidR="00234AB8" w:rsidRPr="00234AB8">
        <w:rPr>
          <w:i/>
        </w:rPr>
        <w:t xml:space="preserve">. </w:t>
      </w:r>
      <w:r w:rsidR="00234AB8" w:rsidRPr="00234AB8">
        <w:t>[35</w:t>
      </w:r>
      <w:r w:rsidR="00EC698D">
        <w:t xml:space="preserve"> </w:t>
      </w:r>
      <w:r w:rsidR="00234AB8" w:rsidRPr="00234AB8">
        <w:t>ILCS 5/220(d)]</w:t>
      </w:r>
    </w:p>
    <w:p w:rsidR="00561F1E" w:rsidRDefault="00561F1E" w:rsidP="004A08AD"/>
    <w:p w:rsidR="00561F1E" w:rsidRPr="00234AB8" w:rsidRDefault="00561F1E" w:rsidP="00234AB8">
      <w:pPr>
        <w:ind w:left="1440" w:hanging="720"/>
      </w:pPr>
      <w:r>
        <w:t xml:space="preserve">(Source:  Amended at 42 Ill. Reg. </w:t>
      </w:r>
      <w:r w:rsidR="009649E8">
        <w:t>16493</w:t>
      </w:r>
      <w:r>
        <w:t xml:space="preserve">, effective </w:t>
      </w:r>
      <w:r w:rsidR="009649E8">
        <w:t>August 21, 2018</w:t>
      </w:r>
      <w:r>
        <w:t>)</w:t>
      </w:r>
    </w:p>
    <w:sectPr w:rsidR="00561F1E" w:rsidRPr="00234AB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5D5" w:rsidRDefault="007F25D5">
      <w:r>
        <w:separator/>
      </w:r>
    </w:p>
  </w:endnote>
  <w:endnote w:type="continuationSeparator" w:id="0">
    <w:p w:rsidR="007F25D5" w:rsidRDefault="007F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5D5" w:rsidRDefault="007F25D5">
      <w:r>
        <w:separator/>
      </w:r>
    </w:p>
  </w:footnote>
  <w:footnote w:type="continuationSeparator" w:id="0">
    <w:p w:rsidR="007F25D5" w:rsidRDefault="007F2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4AB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1EAF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3C97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AB8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6F7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A2E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3501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32ED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8AD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4644"/>
    <w:rsid w:val="0056157E"/>
    <w:rsid w:val="00561F1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2D3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2926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5D5"/>
    <w:rsid w:val="007F28A2"/>
    <w:rsid w:val="007F3365"/>
    <w:rsid w:val="00804082"/>
    <w:rsid w:val="00804A88"/>
    <w:rsid w:val="00805D72"/>
    <w:rsid w:val="00806780"/>
    <w:rsid w:val="008078E8"/>
    <w:rsid w:val="00810296"/>
    <w:rsid w:val="00815517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49E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12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5E23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1CF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1909"/>
    <w:rsid w:val="00D64B08"/>
    <w:rsid w:val="00D67EBA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98D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docId w15:val="{47E93D65-E2DE-4E41-9CC4-A21EF2D4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Marines Debra L.</cp:lastModifiedBy>
  <cp:revision>5</cp:revision>
  <dcterms:created xsi:type="dcterms:W3CDTF">2018-07-02T19:55:00Z</dcterms:created>
  <dcterms:modified xsi:type="dcterms:W3CDTF">2018-09-10T16:10:00Z</dcterms:modified>
</cp:coreProperties>
</file>