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C3" w:rsidRDefault="003303C3" w:rsidP="00D405E5">
      <w:pPr>
        <w:rPr>
          <w:b/>
        </w:rPr>
      </w:pPr>
    </w:p>
    <w:p w:rsidR="00D405E5" w:rsidRPr="00D405E5" w:rsidRDefault="00D405E5" w:rsidP="00D405E5">
      <w:pPr>
        <w:rPr>
          <w:b/>
        </w:rPr>
      </w:pPr>
      <w:r w:rsidRPr="00D405E5">
        <w:rPr>
          <w:b/>
        </w:rPr>
        <w:t xml:space="preserve">Section </w:t>
      </w:r>
      <w:proofErr w:type="gramStart"/>
      <w:r w:rsidRPr="00D405E5">
        <w:rPr>
          <w:b/>
        </w:rPr>
        <w:t>528.30</w:t>
      </w:r>
      <w:r>
        <w:rPr>
          <w:b/>
        </w:rPr>
        <w:t xml:space="preserve">  </w:t>
      </w:r>
      <w:r w:rsidRPr="00D405E5">
        <w:rPr>
          <w:b/>
        </w:rPr>
        <w:t>Eligibility</w:t>
      </w:r>
      <w:proofErr w:type="gramEnd"/>
      <w:r w:rsidRPr="00D405E5">
        <w:rPr>
          <w:b/>
        </w:rPr>
        <w:t xml:space="preserve"> Determination</w:t>
      </w:r>
    </w:p>
    <w:p w:rsidR="00D405E5" w:rsidRPr="00137ED1" w:rsidRDefault="00D405E5" w:rsidP="00D405E5"/>
    <w:p w:rsidR="00D405E5" w:rsidRPr="00137ED1" w:rsidRDefault="00D405E5" w:rsidP="00D405E5">
      <w:r w:rsidRPr="00137ED1">
        <w:t xml:space="preserve">Applicants must satisfy all of the following criteria in order to be eligible for a </w:t>
      </w:r>
      <w:r w:rsidR="00047E09">
        <w:t>c</w:t>
      </w:r>
      <w:r w:rsidRPr="00137ED1">
        <w:t xml:space="preserve">redit: </w:t>
      </w:r>
    </w:p>
    <w:p w:rsidR="00D405E5" w:rsidRPr="00137ED1" w:rsidRDefault="00D405E5" w:rsidP="00D405E5"/>
    <w:p w:rsidR="00D405E5" w:rsidRPr="00137ED1" w:rsidRDefault="00D405E5" w:rsidP="00BF65E6">
      <w:pPr>
        <w:ind w:firstLine="720"/>
      </w:pPr>
      <w:r w:rsidRPr="00137ED1">
        <w:t>a)</w:t>
      </w:r>
      <w:r w:rsidRPr="00137ED1">
        <w:tab/>
        <w:t>Ownership of Copyright in Accredited Production</w:t>
      </w:r>
    </w:p>
    <w:p w:rsidR="00D405E5" w:rsidRPr="00137ED1" w:rsidRDefault="00D405E5" w:rsidP="00D405E5"/>
    <w:p w:rsidR="00D405E5" w:rsidRPr="00137ED1" w:rsidRDefault="00D405E5" w:rsidP="008A4C20">
      <w:pPr>
        <w:ind w:left="2160" w:hanging="720"/>
        <w:rPr>
          <w:i/>
        </w:rPr>
      </w:pPr>
      <w:r w:rsidRPr="00137ED1">
        <w:t>1)</w:t>
      </w:r>
      <w:r w:rsidRPr="00137ED1">
        <w:tab/>
        <w:t xml:space="preserve">The </w:t>
      </w:r>
      <w:r w:rsidR="00047E09">
        <w:t>a</w:t>
      </w:r>
      <w:r w:rsidRPr="00137ED1">
        <w:t>pplicant must</w:t>
      </w:r>
      <w:r w:rsidRPr="00137ED1">
        <w:rPr>
          <w:i/>
        </w:rPr>
        <w:t xml:space="preserve"> own the copyright in the accredited production throughout the </w:t>
      </w:r>
      <w:smartTag w:uri="urn:schemas-microsoft-com:office:smarttags" w:element="place">
        <w:smartTag w:uri="urn:schemas-microsoft-com:office:smarttags" w:element="State">
          <w:r w:rsidRPr="00137ED1">
            <w:rPr>
              <w:i/>
            </w:rPr>
            <w:t>Illinois</w:t>
          </w:r>
        </w:smartTag>
      </w:smartTag>
      <w:r w:rsidRPr="00137ED1">
        <w:rPr>
          <w:i/>
        </w:rPr>
        <w:t xml:space="preserve"> production period</w:t>
      </w:r>
      <w:r w:rsidR="00047E09">
        <w:rPr>
          <w:i/>
        </w:rPr>
        <w:t>;</w:t>
      </w:r>
      <w:r w:rsidRPr="00137ED1">
        <w:rPr>
          <w:i/>
        </w:rPr>
        <w:t xml:space="preserve"> or </w:t>
      </w:r>
    </w:p>
    <w:p w:rsidR="00BF65E6" w:rsidRDefault="00BF65E6" w:rsidP="00BF65E6">
      <w:pPr>
        <w:ind w:left="1440"/>
      </w:pPr>
    </w:p>
    <w:p w:rsidR="00D405E5" w:rsidRPr="00137ED1" w:rsidRDefault="00D405E5" w:rsidP="008A4C20">
      <w:pPr>
        <w:ind w:left="2160" w:hanging="720"/>
      </w:pPr>
      <w:r w:rsidRPr="00137ED1">
        <w:t>2)</w:t>
      </w:r>
      <w:r w:rsidRPr="00137ED1">
        <w:tab/>
        <w:t xml:space="preserve">The </w:t>
      </w:r>
      <w:r w:rsidR="00047E09">
        <w:t>a</w:t>
      </w:r>
      <w:r w:rsidRPr="00137ED1">
        <w:t xml:space="preserve">pplicant has </w:t>
      </w:r>
      <w:r w:rsidRPr="00137ED1">
        <w:rPr>
          <w:i/>
        </w:rPr>
        <w:t>contracted directly with the owner of the copyright in the accredited production</w:t>
      </w:r>
      <w:r w:rsidRPr="00137ED1">
        <w:t xml:space="preserve">, </w:t>
      </w:r>
      <w:r w:rsidRPr="00137ED1">
        <w:rPr>
          <w:i/>
        </w:rPr>
        <w:t>or a person acting on behalf of the owner</w:t>
      </w:r>
      <w:r w:rsidR="003009D3">
        <w:rPr>
          <w:i/>
        </w:rPr>
        <w:t>,</w:t>
      </w:r>
      <w:r w:rsidRPr="00137ED1">
        <w:rPr>
          <w:i/>
        </w:rPr>
        <w:t xml:space="preserve"> to provide services for the production, where the owner</w:t>
      </w:r>
      <w:r w:rsidR="004968A4">
        <w:rPr>
          <w:i/>
        </w:rPr>
        <w:t>,</w:t>
      </w:r>
      <w:r w:rsidRPr="00137ED1">
        <w:rPr>
          <w:i/>
        </w:rPr>
        <w:t xml:space="preserve"> of the copyright is not an eligible production corporation.</w:t>
      </w:r>
      <w:r w:rsidR="00D34B28">
        <w:rPr>
          <w:i/>
        </w:rPr>
        <w:t xml:space="preserve"> </w:t>
      </w:r>
      <w:r w:rsidR="005E04BF">
        <w:t>(Section 10 of the Act)</w:t>
      </w:r>
    </w:p>
    <w:p w:rsidR="00D405E5" w:rsidRPr="00137ED1" w:rsidRDefault="00D405E5" w:rsidP="00D405E5"/>
    <w:p w:rsidR="00EA59FF" w:rsidRDefault="00411B3A" w:rsidP="00285F26">
      <w:pPr>
        <w:ind w:left="1440" w:hanging="720"/>
        <w:rPr>
          <w:bCs/>
        </w:rPr>
      </w:pPr>
      <w:bookmarkStart w:id="0" w:name="_GoBack"/>
      <w:bookmarkEnd w:id="0"/>
      <w:r>
        <w:rPr>
          <w:bCs/>
        </w:rPr>
        <w:t>b)</w:t>
      </w:r>
      <w:r w:rsidR="00285F26">
        <w:rPr>
          <w:bCs/>
        </w:rPr>
        <w:tab/>
      </w:r>
      <w:r w:rsidR="00285F26" w:rsidRPr="00BF389C">
        <w:rPr>
          <w:bCs/>
        </w:rPr>
        <w:t>Aggregate Illinois Production Spending – Accredited Productions Commencing on or After May 1, 2006</w:t>
      </w:r>
    </w:p>
    <w:p w:rsidR="00285F26" w:rsidRPr="00BF389C" w:rsidRDefault="00285F26" w:rsidP="00EA59FF">
      <w:pPr>
        <w:ind w:left="1440"/>
        <w:rPr>
          <w:bCs/>
        </w:rPr>
      </w:pPr>
      <w:r w:rsidRPr="00BF389C">
        <w:rPr>
          <w:bCs/>
        </w:rPr>
        <w:t xml:space="preserve">In order to qualify for a </w:t>
      </w:r>
      <w:r w:rsidR="00EA59FF">
        <w:rPr>
          <w:bCs/>
        </w:rPr>
        <w:t>c</w:t>
      </w:r>
      <w:r w:rsidRPr="00BF389C">
        <w:rPr>
          <w:bCs/>
        </w:rPr>
        <w:t xml:space="preserve">redit under the Act, the </w:t>
      </w:r>
      <w:r w:rsidR="008D76C2">
        <w:rPr>
          <w:bCs/>
        </w:rPr>
        <w:t>a</w:t>
      </w:r>
      <w:r w:rsidRPr="00BF389C">
        <w:rPr>
          <w:bCs/>
        </w:rPr>
        <w:t xml:space="preserve">pplicant must incur, in the 12-month period after the commencement of principal filming or taping of the production, </w:t>
      </w:r>
      <w:smartTag w:uri="urn:schemas-microsoft-com:office:smarttags" w:element="place">
        <w:smartTag w:uri="urn:schemas-microsoft-com:office:smarttags" w:element="State">
          <w:r w:rsidRPr="00BF389C">
            <w:rPr>
              <w:bCs/>
            </w:rPr>
            <w:t>Illinois</w:t>
          </w:r>
        </w:smartTag>
      </w:smartTag>
      <w:r w:rsidRPr="00BF389C">
        <w:rPr>
          <w:bCs/>
        </w:rPr>
        <w:t xml:space="preserve"> </w:t>
      </w:r>
      <w:r w:rsidR="00EA59FF">
        <w:rPr>
          <w:bCs/>
        </w:rPr>
        <w:t>p</w:t>
      </w:r>
      <w:r w:rsidRPr="00BF389C">
        <w:rPr>
          <w:bCs/>
        </w:rPr>
        <w:t xml:space="preserve">roduction </w:t>
      </w:r>
      <w:r w:rsidR="00EA59FF">
        <w:rPr>
          <w:bCs/>
        </w:rPr>
        <w:t>s</w:t>
      </w:r>
      <w:r w:rsidRPr="00BF389C">
        <w:rPr>
          <w:bCs/>
        </w:rPr>
        <w:t>pending that exceed</w:t>
      </w:r>
      <w:r w:rsidR="00EA59FF">
        <w:rPr>
          <w:bCs/>
        </w:rPr>
        <w:t>s</w:t>
      </w:r>
      <w:r w:rsidRPr="00BF389C">
        <w:rPr>
          <w:bCs/>
        </w:rPr>
        <w:t xml:space="preserve"> the following amounts from pre-production through post</w:t>
      </w:r>
      <w:r w:rsidR="00EA59FF">
        <w:rPr>
          <w:bCs/>
        </w:rPr>
        <w:t>-</w:t>
      </w:r>
      <w:r w:rsidRPr="00BF389C">
        <w:rPr>
          <w:bCs/>
        </w:rPr>
        <w:t>production:</w:t>
      </w:r>
    </w:p>
    <w:p w:rsidR="00285F26" w:rsidRPr="00BF389C" w:rsidRDefault="00285F26" w:rsidP="00285F26">
      <w:pPr>
        <w:rPr>
          <w:bCs/>
        </w:rPr>
      </w:pPr>
    </w:p>
    <w:p w:rsidR="00285F26" w:rsidRPr="00BF389C" w:rsidRDefault="00285F26" w:rsidP="00285F26">
      <w:pPr>
        <w:ind w:left="720" w:firstLine="720"/>
        <w:rPr>
          <w:bCs/>
        </w:rPr>
      </w:pPr>
      <w:r w:rsidRPr="00BF389C">
        <w:rPr>
          <w:bCs/>
        </w:rPr>
        <w:t>1)</w:t>
      </w:r>
      <w:r>
        <w:rPr>
          <w:bCs/>
        </w:rPr>
        <w:tab/>
      </w:r>
      <w:r w:rsidRPr="00BF389C">
        <w:rPr>
          <w:bCs/>
        </w:rPr>
        <w:t>$100,000 for productions of 30 minutes or longer;</w:t>
      </w:r>
    </w:p>
    <w:p w:rsidR="00285F26" w:rsidRPr="00BF389C" w:rsidRDefault="00285F26" w:rsidP="00285F26">
      <w:pPr>
        <w:ind w:left="720" w:firstLine="720"/>
        <w:rPr>
          <w:bCs/>
        </w:rPr>
      </w:pPr>
    </w:p>
    <w:p w:rsidR="00285F26" w:rsidRDefault="00285F26" w:rsidP="00285F26">
      <w:pPr>
        <w:ind w:left="720" w:firstLine="720"/>
      </w:pPr>
      <w:r w:rsidRPr="00BF389C">
        <w:rPr>
          <w:bCs/>
        </w:rPr>
        <w:t>2)</w:t>
      </w:r>
      <w:r>
        <w:rPr>
          <w:bCs/>
        </w:rPr>
        <w:tab/>
      </w:r>
      <w:r w:rsidRPr="00BF389C">
        <w:rPr>
          <w:bCs/>
        </w:rPr>
        <w:t>$50,000 for productions of less</w:t>
      </w:r>
      <w:r w:rsidR="006C395B">
        <w:rPr>
          <w:bCs/>
        </w:rPr>
        <w:t xml:space="preserve"> than 30 minutes</w:t>
      </w:r>
      <w:r w:rsidRPr="00BF389C">
        <w:rPr>
          <w:bCs/>
        </w:rPr>
        <w:t>.</w:t>
      </w:r>
    </w:p>
    <w:p w:rsidR="00285F26" w:rsidRDefault="00285F26" w:rsidP="001A4B03"/>
    <w:p w:rsidR="00EA59FF" w:rsidRDefault="00411B3A" w:rsidP="003A4779">
      <w:pPr>
        <w:ind w:firstLine="720"/>
      </w:pPr>
      <w:r>
        <w:rPr>
          <w:bCs/>
        </w:rPr>
        <w:t>c)</w:t>
      </w:r>
      <w:r w:rsidR="00285F26">
        <w:rPr>
          <w:b/>
          <w:bCs/>
        </w:rPr>
        <w:tab/>
      </w:r>
      <w:r w:rsidR="00285F26">
        <w:t>Diversity Plan</w:t>
      </w:r>
    </w:p>
    <w:p w:rsidR="00285F26" w:rsidRDefault="00285F26" w:rsidP="00EA59FF">
      <w:pPr>
        <w:ind w:left="1425"/>
      </w:pPr>
      <w:r>
        <w:t xml:space="preserve">The </w:t>
      </w:r>
      <w:r w:rsidR="00EA59FF">
        <w:t>a</w:t>
      </w:r>
      <w:r>
        <w:t xml:space="preserve">pplicant must submit a </w:t>
      </w:r>
      <w:r w:rsidR="00EA59FF">
        <w:t>d</w:t>
      </w:r>
      <w:r>
        <w:t xml:space="preserve">iversity </w:t>
      </w:r>
      <w:r w:rsidR="00EA59FF">
        <w:t>p</w:t>
      </w:r>
      <w:r>
        <w:t xml:space="preserve">lan that meets the criteria set forth in </w:t>
      </w:r>
      <w:r w:rsidR="00EA59FF">
        <w:t xml:space="preserve">Section </w:t>
      </w:r>
      <w:r>
        <w:t>528.20 of this Part.</w:t>
      </w:r>
    </w:p>
    <w:p w:rsidR="00285F26" w:rsidRDefault="00285F26" w:rsidP="00285F26">
      <w:pPr>
        <w:ind w:left="1425" w:hanging="741"/>
      </w:pPr>
    </w:p>
    <w:p w:rsidR="00EA59FF" w:rsidRDefault="00411B3A" w:rsidP="00285F26">
      <w:pPr>
        <w:ind w:left="1425" w:hanging="684"/>
      </w:pPr>
      <w:r>
        <w:rPr>
          <w:bCs/>
        </w:rPr>
        <w:t>d)</w:t>
      </w:r>
      <w:r w:rsidR="00285F26">
        <w:rPr>
          <w:bCs/>
        </w:rPr>
        <w:tab/>
      </w:r>
      <w:r w:rsidR="00285F26" w:rsidRPr="00BF389C">
        <w:t xml:space="preserve">Competitive </w:t>
      </w:r>
      <w:r w:rsidR="00EA59FF">
        <w:t>N</w:t>
      </w:r>
      <w:r w:rsidR="00285F26" w:rsidRPr="00BF389C">
        <w:t>eed for Credit</w:t>
      </w:r>
    </w:p>
    <w:p w:rsidR="00285F26" w:rsidRPr="00BF389C" w:rsidRDefault="00EA59FF" w:rsidP="00EA59FF">
      <w:pPr>
        <w:ind w:left="1425"/>
      </w:pPr>
      <w:r>
        <w:t>The applicant must file a</w:t>
      </w:r>
      <w:r w:rsidR="00285F26" w:rsidRPr="00BF389C">
        <w:t xml:space="preserve"> written statement or other documentation evidencing that the receipt of the </w:t>
      </w:r>
      <w:r>
        <w:t>c</w:t>
      </w:r>
      <w:r w:rsidR="00285F26" w:rsidRPr="00BF389C">
        <w:t xml:space="preserve">redit is essential to the decision to operate the </w:t>
      </w:r>
      <w:r>
        <w:t>a</w:t>
      </w:r>
      <w:r w:rsidR="00285F26" w:rsidRPr="00BF389C">
        <w:t xml:space="preserve">ccredited </w:t>
      </w:r>
      <w:r>
        <w:t>p</w:t>
      </w:r>
      <w:r w:rsidR="00285F26" w:rsidRPr="00BF389C">
        <w:t xml:space="preserve">roduction in </w:t>
      </w:r>
      <w:smartTag w:uri="urn:schemas-microsoft-com:office:smarttags" w:element="place">
        <w:smartTag w:uri="urn:schemas-microsoft-com:office:smarttags" w:element="State">
          <w:r w:rsidR="00285F26" w:rsidRPr="00BF389C">
            <w:t>Illinois</w:t>
          </w:r>
        </w:smartTag>
      </w:smartTag>
      <w:r w:rsidR="00285F26" w:rsidRPr="00BF389C">
        <w:t xml:space="preserve">.  </w:t>
      </w:r>
      <w:r>
        <w:t xml:space="preserve">The </w:t>
      </w:r>
      <w:r w:rsidR="00285F26" w:rsidRPr="00BF389C">
        <w:t xml:space="preserve">documentation must show that the </w:t>
      </w:r>
      <w:r>
        <w:t>a</w:t>
      </w:r>
      <w:r w:rsidR="00285F26" w:rsidRPr="00BF389C">
        <w:t xml:space="preserve">pplicant has multi-state or international location options and could reasonably locate outside the State, or can demonstrate that at least one other state or nation is being considered for the </w:t>
      </w:r>
      <w:r>
        <w:t>a</w:t>
      </w:r>
      <w:r w:rsidR="00285F26" w:rsidRPr="00BF389C">
        <w:rPr>
          <w:bCs/>
        </w:rPr>
        <w:t xml:space="preserve">ccredited </w:t>
      </w:r>
      <w:r>
        <w:rPr>
          <w:bCs/>
        </w:rPr>
        <w:t>p</w:t>
      </w:r>
      <w:r w:rsidR="00285F26" w:rsidRPr="00BF389C">
        <w:t xml:space="preserve">roduction, or other documentation showing that the receipt of the </w:t>
      </w:r>
      <w:r>
        <w:t>c</w:t>
      </w:r>
      <w:r w:rsidR="00285F26" w:rsidRPr="00BF389C">
        <w:t xml:space="preserve">redit is a major factor in the </w:t>
      </w:r>
      <w:r>
        <w:t>a</w:t>
      </w:r>
      <w:r w:rsidR="00285F26" w:rsidRPr="00BF389C">
        <w:t xml:space="preserve">pplicant's decision to locate the </w:t>
      </w:r>
      <w:r>
        <w:t>a</w:t>
      </w:r>
      <w:r w:rsidR="00285F26" w:rsidRPr="00BF389C">
        <w:rPr>
          <w:bCs/>
        </w:rPr>
        <w:t xml:space="preserve">ccredited </w:t>
      </w:r>
      <w:r>
        <w:rPr>
          <w:bCs/>
        </w:rPr>
        <w:t>p</w:t>
      </w:r>
      <w:r w:rsidR="00285F26" w:rsidRPr="00BF389C">
        <w:t>roduction in Illinois.</w:t>
      </w:r>
    </w:p>
    <w:p w:rsidR="00285F26" w:rsidRPr="00BF389C" w:rsidRDefault="00285F26" w:rsidP="00285F26">
      <w:pPr>
        <w:ind w:left="720" w:firstLine="21"/>
      </w:pPr>
    </w:p>
    <w:p w:rsidR="00EA59FF" w:rsidRDefault="00411B3A" w:rsidP="00285F26">
      <w:pPr>
        <w:ind w:left="1425" w:hanging="705"/>
      </w:pPr>
      <w:r>
        <w:rPr>
          <w:bCs/>
        </w:rPr>
        <w:t>e)</w:t>
      </w:r>
      <w:r w:rsidR="00285F26">
        <w:tab/>
      </w:r>
      <w:r w:rsidR="00285F26" w:rsidRPr="00BF389C">
        <w:t>Training Programs</w:t>
      </w:r>
    </w:p>
    <w:p w:rsidR="00285F26" w:rsidRDefault="00285F26" w:rsidP="00EA59FF">
      <w:pPr>
        <w:ind w:left="1425"/>
      </w:pPr>
      <w:r w:rsidRPr="00BF389C">
        <w:t xml:space="preserve">In order to qualify for a </w:t>
      </w:r>
      <w:r w:rsidR="00EA59FF">
        <w:t>c</w:t>
      </w:r>
      <w:r w:rsidRPr="00BF389C">
        <w:t xml:space="preserve">redit, the </w:t>
      </w:r>
      <w:r w:rsidR="00EA59FF">
        <w:t>a</w:t>
      </w:r>
      <w:r w:rsidRPr="00BF389C">
        <w:t xml:space="preserve">pplicant must advise the Department whether it </w:t>
      </w:r>
      <w:r w:rsidRPr="00BF389C">
        <w:rPr>
          <w:i/>
        </w:rPr>
        <w:t>intends to participate in training, education, and recruitment programs</w:t>
      </w:r>
      <w:r w:rsidRPr="00BF389C">
        <w:t xml:space="preserve">, if available, </w:t>
      </w:r>
      <w:r w:rsidRPr="00BF389C">
        <w:rPr>
          <w:i/>
        </w:rPr>
        <w:t xml:space="preserve">that are organized in cooperation with Illinois colleges and universities, labor organizations, and the motion picture industry and are designed to promote </w:t>
      </w:r>
      <w:r w:rsidRPr="00BF389C">
        <w:rPr>
          <w:i/>
        </w:rPr>
        <w:lastRenderedPageBreak/>
        <w:t>and encourage the training and hiring of Illinois residents who represent the diversity of the Illinois population.</w:t>
      </w:r>
      <w:r w:rsidRPr="00001C9E">
        <w:t xml:space="preserve"> </w:t>
      </w:r>
      <w:r w:rsidR="00001C9E">
        <w:t xml:space="preserve"> (Section 30(a)(4) of the Act</w:t>
      </w:r>
      <w:r w:rsidR="00A46643">
        <w:t>)</w:t>
      </w:r>
    </w:p>
    <w:p w:rsidR="000074A7" w:rsidRDefault="000074A7" w:rsidP="003A4779">
      <w:pPr>
        <w:ind w:left="2160" w:hanging="720"/>
      </w:pPr>
    </w:p>
    <w:p w:rsidR="006C395B" w:rsidRPr="00D55B37" w:rsidRDefault="006C39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207DF">
        <w:t>7</w:t>
      </w:r>
      <w:r>
        <w:t xml:space="preserve"> I</w:t>
      </w:r>
      <w:r w:rsidRPr="00D55B37">
        <w:t xml:space="preserve">ll. Reg. </w:t>
      </w:r>
      <w:r w:rsidR="001D2F41">
        <w:t>12010</w:t>
      </w:r>
      <w:r w:rsidRPr="00D55B37">
        <w:t xml:space="preserve">, effective </w:t>
      </w:r>
      <w:r w:rsidR="001D2F41">
        <w:t>July 12, 2013</w:t>
      </w:r>
      <w:r w:rsidRPr="00D55B37">
        <w:t>)</w:t>
      </w:r>
    </w:p>
    <w:sectPr w:rsidR="006C395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72" w:rsidRDefault="00CD6172">
      <w:r>
        <w:separator/>
      </w:r>
    </w:p>
  </w:endnote>
  <w:endnote w:type="continuationSeparator" w:id="0">
    <w:p w:rsidR="00CD6172" w:rsidRDefault="00CD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72" w:rsidRDefault="00CD6172">
      <w:r>
        <w:separator/>
      </w:r>
    </w:p>
  </w:footnote>
  <w:footnote w:type="continuationSeparator" w:id="0">
    <w:p w:rsidR="00CD6172" w:rsidRDefault="00CD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C9E"/>
    <w:rsid w:val="000074A7"/>
    <w:rsid w:val="000207DF"/>
    <w:rsid w:val="000435AB"/>
    <w:rsid w:val="00047E09"/>
    <w:rsid w:val="00061FD4"/>
    <w:rsid w:val="000B4143"/>
    <w:rsid w:val="000D2107"/>
    <w:rsid w:val="000D225F"/>
    <w:rsid w:val="000D4072"/>
    <w:rsid w:val="00150267"/>
    <w:rsid w:val="001A4B03"/>
    <w:rsid w:val="001C7D95"/>
    <w:rsid w:val="001D2F41"/>
    <w:rsid w:val="001D38F5"/>
    <w:rsid w:val="001E3074"/>
    <w:rsid w:val="00225354"/>
    <w:rsid w:val="002524EC"/>
    <w:rsid w:val="00285F26"/>
    <w:rsid w:val="002A643F"/>
    <w:rsid w:val="002C475F"/>
    <w:rsid w:val="003009D3"/>
    <w:rsid w:val="003303C3"/>
    <w:rsid w:val="00337CEB"/>
    <w:rsid w:val="00367A2E"/>
    <w:rsid w:val="003A4779"/>
    <w:rsid w:val="003F3A28"/>
    <w:rsid w:val="003F5FD7"/>
    <w:rsid w:val="00411B3A"/>
    <w:rsid w:val="00431CFE"/>
    <w:rsid w:val="004461A1"/>
    <w:rsid w:val="004968A4"/>
    <w:rsid w:val="004D5CD6"/>
    <w:rsid w:val="004D73D3"/>
    <w:rsid w:val="005001C5"/>
    <w:rsid w:val="0052308E"/>
    <w:rsid w:val="00530BE1"/>
    <w:rsid w:val="00542E97"/>
    <w:rsid w:val="0056157E"/>
    <w:rsid w:val="0056501E"/>
    <w:rsid w:val="005E04BF"/>
    <w:rsid w:val="005F4571"/>
    <w:rsid w:val="0063261A"/>
    <w:rsid w:val="0063615E"/>
    <w:rsid w:val="006A2114"/>
    <w:rsid w:val="006C395B"/>
    <w:rsid w:val="006D5961"/>
    <w:rsid w:val="006E0A42"/>
    <w:rsid w:val="00780733"/>
    <w:rsid w:val="007C14B2"/>
    <w:rsid w:val="007D1A33"/>
    <w:rsid w:val="00801D20"/>
    <w:rsid w:val="00825C45"/>
    <w:rsid w:val="008271B1"/>
    <w:rsid w:val="00837F88"/>
    <w:rsid w:val="0084781C"/>
    <w:rsid w:val="00847E59"/>
    <w:rsid w:val="008655E1"/>
    <w:rsid w:val="008A4C20"/>
    <w:rsid w:val="008B4361"/>
    <w:rsid w:val="008D4EA0"/>
    <w:rsid w:val="008D76C2"/>
    <w:rsid w:val="00907EB3"/>
    <w:rsid w:val="009324B8"/>
    <w:rsid w:val="00935A8C"/>
    <w:rsid w:val="009402B5"/>
    <w:rsid w:val="0098276C"/>
    <w:rsid w:val="009C4011"/>
    <w:rsid w:val="009C4FD4"/>
    <w:rsid w:val="009F080A"/>
    <w:rsid w:val="009F4751"/>
    <w:rsid w:val="00A174BB"/>
    <w:rsid w:val="00A2265D"/>
    <w:rsid w:val="00A414BC"/>
    <w:rsid w:val="00A46643"/>
    <w:rsid w:val="00A600AA"/>
    <w:rsid w:val="00A62F7E"/>
    <w:rsid w:val="00AB29C6"/>
    <w:rsid w:val="00AC617B"/>
    <w:rsid w:val="00AE1744"/>
    <w:rsid w:val="00AE5547"/>
    <w:rsid w:val="00B05B7A"/>
    <w:rsid w:val="00B07E7E"/>
    <w:rsid w:val="00B31598"/>
    <w:rsid w:val="00B35D67"/>
    <w:rsid w:val="00B516F7"/>
    <w:rsid w:val="00B66925"/>
    <w:rsid w:val="00B71177"/>
    <w:rsid w:val="00B876EC"/>
    <w:rsid w:val="00BF5EF1"/>
    <w:rsid w:val="00BF65E6"/>
    <w:rsid w:val="00C01F42"/>
    <w:rsid w:val="00C445B8"/>
    <w:rsid w:val="00C4537A"/>
    <w:rsid w:val="00C66FB2"/>
    <w:rsid w:val="00C93931"/>
    <w:rsid w:val="00CA268C"/>
    <w:rsid w:val="00CC13F9"/>
    <w:rsid w:val="00CD0D41"/>
    <w:rsid w:val="00CD3344"/>
    <w:rsid w:val="00CD3723"/>
    <w:rsid w:val="00CD6172"/>
    <w:rsid w:val="00D2075D"/>
    <w:rsid w:val="00D34B28"/>
    <w:rsid w:val="00D405E5"/>
    <w:rsid w:val="00D55B37"/>
    <w:rsid w:val="00D62188"/>
    <w:rsid w:val="00D735B8"/>
    <w:rsid w:val="00D93C67"/>
    <w:rsid w:val="00DC36ED"/>
    <w:rsid w:val="00DC434E"/>
    <w:rsid w:val="00DF63A6"/>
    <w:rsid w:val="00E14ED4"/>
    <w:rsid w:val="00E36D9C"/>
    <w:rsid w:val="00E7288E"/>
    <w:rsid w:val="00EA59FF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5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5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2013-07-16T18:19:00Z</dcterms:created>
  <dcterms:modified xsi:type="dcterms:W3CDTF">2013-07-29T14:11:00Z</dcterms:modified>
</cp:coreProperties>
</file>