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D" w:rsidRDefault="00A0098D" w:rsidP="00C1713F">
      <w:bookmarkStart w:id="0" w:name="_GoBack"/>
      <w:bookmarkEnd w:id="0"/>
    </w:p>
    <w:p w:rsidR="00C1713F" w:rsidRPr="00C1713F" w:rsidRDefault="00C1713F" w:rsidP="00C1713F">
      <w:r w:rsidRPr="00C1713F">
        <w:t>AUTHORITY:  Implementing and authorized by the Intermodal Facilities Promotion Act [30 ILCS 743].</w:t>
      </w:r>
    </w:p>
    <w:sectPr w:rsidR="00C1713F" w:rsidRPr="00C171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55D" w:rsidRDefault="0071755D">
      <w:r>
        <w:separator/>
      </w:r>
    </w:p>
  </w:endnote>
  <w:endnote w:type="continuationSeparator" w:id="0">
    <w:p w:rsidR="0071755D" w:rsidRDefault="0071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55D" w:rsidRDefault="0071755D">
      <w:r>
        <w:separator/>
      </w:r>
    </w:p>
  </w:footnote>
  <w:footnote w:type="continuationSeparator" w:id="0">
    <w:p w:rsidR="0071755D" w:rsidRDefault="00717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13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55D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98D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13F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031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A61"/>
    <w:rsid w:val="00D876AB"/>
    <w:rsid w:val="00D87E2A"/>
    <w:rsid w:val="00D90457"/>
    <w:rsid w:val="00D93C67"/>
    <w:rsid w:val="00D94587"/>
    <w:rsid w:val="00D97042"/>
    <w:rsid w:val="00D97549"/>
    <w:rsid w:val="00DA3644"/>
    <w:rsid w:val="00DB24DC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