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B8F" w:rsidRDefault="00617B8F" w:rsidP="0008546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85465" w:rsidRPr="00085465" w:rsidRDefault="00085465" w:rsidP="00085465">
      <w:pPr>
        <w:widowControl w:val="0"/>
        <w:autoSpaceDE w:val="0"/>
        <w:autoSpaceDN w:val="0"/>
        <w:adjustRightInd w:val="0"/>
      </w:pPr>
      <w:r w:rsidRPr="00085465">
        <w:rPr>
          <w:b/>
          <w:bCs/>
        </w:rPr>
        <w:t>Section 520.610  Eligible Applicants</w:t>
      </w:r>
      <w:r w:rsidRPr="00085465">
        <w:t xml:space="preserve"> </w:t>
      </w:r>
    </w:p>
    <w:p w:rsidR="00085465" w:rsidRPr="00085465" w:rsidRDefault="00085465" w:rsidP="00085465">
      <w:pPr>
        <w:widowControl w:val="0"/>
        <w:autoSpaceDE w:val="0"/>
        <w:autoSpaceDN w:val="0"/>
        <w:adjustRightInd w:val="0"/>
      </w:pPr>
    </w:p>
    <w:p w:rsidR="00617B8F" w:rsidRDefault="00085465" w:rsidP="00085465">
      <w:pPr>
        <w:widowControl w:val="0"/>
        <w:autoSpaceDE w:val="0"/>
        <w:autoSpaceDN w:val="0"/>
        <w:adjustRightInd w:val="0"/>
      </w:pPr>
      <w:r w:rsidRPr="00085465">
        <w:t xml:space="preserve">Any business located in Illinois, excluding businesses located in Illinois Enterprise Zones, may apply to the Department for designation as a High Impact Business pursuant to the provisions of Section 5.5 of the Act. </w:t>
      </w:r>
      <w:r w:rsidR="00617B8F" w:rsidRPr="00085465">
        <w:t xml:space="preserve"> </w:t>
      </w:r>
    </w:p>
    <w:p w:rsidR="00617B8F" w:rsidRDefault="00617B8F" w:rsidP="00085465">
      <w:pPr>
        <w:widowControl w:val="0"/>
        <w:autoSpaceDE w:val="0"/>
        <w:autoSpaceDN w:val="0"/>
        <w:adjustRightInd w:val="0"/>
      </w:pPr>
    </w:p>
    <w:p w:rsidR="00085465" w:rsidRPr="00D55B37" w:rsidRDefault="00085465">
      <w:pPr>
        <w:pStyle w:val="JCARSourceNote"/>
        <w:ind w:firstLine="720"/>
      </w:pPr>
      <w:r w:rsidRPr="00D55B37">
        <w:t>(Source:  Added at 2</w:t>
      </w:r>
      <w:r w:rsidR="00A01E5C">
        <w:t>7</w:t>
      </w:r>
      <w:r w:rsidRPr="00D55B37">
        <w:t xml:space="preserve"> Ill. Reg. </w:t>
      </w:r>
      <w:r w:rsidR="002900DB">
        <w:t>3282</w:t>
      </w:r>
      <w:r w:rsidRPr="00D55B37">
        <w:t xml:space="preserve">, effective </w:t>
      </w:r>
      <w:r w:rsidR="002900DB">
        <w:t>February 14, 2003</w:t>
      </w:r>
      <w:r w:rsidRPr="00D55B37">
        <w:t>)</w:t>
      </w:r>
    </w:p>
    <w:sectPr w:rsidR="00085465" w:rsidRPr="00D55B37" w:rsidSect="0008546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7B8F"/>
    <w:rsid w:val="00085465"/>
    <w:rsid w:val="002900DB"/>
    <w:rsid w:val="002B4FDF"/>
    <w:rsid w:val="002C02AF"/>
    <w:rsid w:val="002E060F"/>
    <w:rsid w:val="00617B8F"/>
    <w:rsid w:val="00A01E5C"/>
    <w:rsid w:val="00FC0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5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085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520</vt:lpstr>
    </vt:vector>
  </TitlesOfParts>
  <Company>state of illinois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520</dc:title>
  <dc:subject/>
  <dc:creator>MessingerRR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2012-06-21T22:19:00Z</dcterms:modified>
</cp:coreProperties>
</file>