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727" w:rsidRDefault="003E4727" w:rsidP="003E4727">
      <w:pPr>
        <w:widowControl w:val="0"/>
        <w:autoSpaceDE w:val="0"/>
        <w:autoSpaceDN w:val="0"/>
        <w:adjustRightInd w:val="0"/>
      </w:pPr>
      <w:bookmarkStart w:id="0" w:name="_GoBack"/>
      <w:bookmarkEnd w:id="0"/>
    </w:p>
    <w:p w:rsidR="003E4727" w:rsidRDefault="003E4727" w:rsidP="003E4727">
      <w:pPr>
        <w:widowControl w:val="0"/>
        <w:autoSpaceDE w:val="0"/>
        <w:autoSpaceDN w:val="0"/>
        <w:adjustRightInd w:val="0"/>
      </w:pPr>
      <w:r>
        <w:rPr>
          <w:b/>
          <w:bCs/>
        </w:rPr>
        <w:t>Section 515.70  Allocation of Appropriations</w:t>
      </w:r>
      <w:r>
        <w:t xml:space="preserve"> </w:t>
      </w:r>
    </w:p>
    <w:p w:rsidR="003E4727" w:rsidRDefault="003E4727" w:rsidP="003E4727">
      <w:pPr>
        <w:widowControl w:val="0"/>
        <w:autoSpaceDE w:val="0"/>
        <w:autoSpaceDN w:val="0"/>
        <w:adjustRightInd w:val="0"/>
      </w:pPr>
    </w:p>
    <w:p w:rsidR="003E4727" w:rsidRDefault="003E4727" w:rsidP="003E4727">
      <w:pPr>
        <w:widowControl w:val="0"/>
        <w:autoSpaceDE w:val="0"/>
        <w:autoSpaceDN w:val="0"/>
        <w:adjustRightInd w:val="0"/>
      </w:pPr>
      <w:r>
        <w:t xml:space="preserve">Annual appropriation made by the General Assembly to the Department for the purpose of making grants under this Program may be used by the Department in any region of the State. </w:t>
      </w:r>
    </w:p>
    <w:sectPr w:rsidR="003E4727" w:rsidSect="003E47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4727"/>
    <w:rsid w:val="00011D23"/>
    <w:rsid w:val="00112FC0"/>
    <w:rsid w:val="003E4727"/>
    <w:rsid w:val="005C3366"/>
    <w:rsid w:val="00AE2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2012-06-21T22:17:00Z</dcterms:created>
  <dcterms:modified xsi:type="dcterms:W3CDTF">2012-06-21T22:18:00Z</dcterms:modified>
</cp:coreProperties>
</file>