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34" w:rsidRDefault="00777734" w:rsidP="00E02269">
      <w:pPr>
        <w:rPr>
          <w:b/>
        </w:rPr>
      </w:pPr>
      <w:bookmarkStart w:id="0" w:name="_GoBack"/>
      <w:bookmarkEnd w:id="0"/>
    </w:p>
    <w:p w:rsidR="00E02269" w:rsidRPr="00E02269" w:rsidRDefault="00E02269" w:rsidP="00E02269">
      <w:pPr>
        <w:rPr>
          <w:b/>
        </w:rPr>
      </w:pPr>
      <w:r w:rsidRPr="00E02269">
        <w:rPr>
          <w:b/>
        </w:rPr>
        <w:t xml:space="preserve">Section 511.110  Funding Limitation </w:t>
      </w:r>
    </w:p>
    <w:p w:rsidR="00E02269" w:rsidRPr="00E02269" w:rsidRDefault="00E02269" w:rsidP="00E02269"/>
    <w:p w:rsidR="00E02269" w:rsidRPr="00E02269" w:rsidRDefault="00E02269" w:rsidP="00E02269">
      <w:r w:rsidRPr="00E02269">
        <w:t xml:space="preserve">On an annual and ongoing basis, the Applicant may apply for one or more Grants, the total of which shall not exceed the following limits for the respective Applicants. </w:t>
      </w:r>
    </w:p>
    <w:p w:rsidR="00E02269" w:rsidRPr="00E02269" w:rsidRDefault="00E02269" w:rsidP="00E02269"/>
    <w:p w:rsidR="00E02269" w:rsidRPr="00E02269" w:rsidRDefault="00E02269" w:rsidP="00E02269">
      <w:pPr>
        <w:numPr>
          <w:ilvl w:val="0"/>
          <w:numId w:val="1"/>
        </w:numPr>
        <w:ind w:hanging="1080"/>
      </w:pPr>
      <w:r w:rsidRPr="00E02269">
        <w:t>Authority:</w:t>
      </w:r>
    </w:p>
    <w:p w:rsidR="00E02269" w:rsidRPr="00E02269" w:rsidRDefault="00E02269" w:rsidP="00E02269"/>
    <w:p w:rsidR="00E02269" w:rsidRPr="00E02269" w:rsidRDefault="00777734" w:rsidP="00E02269">
      <w:pPr>
        <w:ind w:left="2160" w:hanging="720"/>
      </w:pPr>
      <w:r>
        <w:t>1)</w:t>
      </w:r>
      <w:r w:rsidR="00E02269" w:rsidRPr="00E02269">
        <w:tab/>
      </w:r>
      <w:r w:rsidR="00E02269" w:rsidRPr="00E02269">
        <w:rPr>
          <w:i/>
        </w:rPr>
        <w:t xml:space="preserve">In no case shall more than $5,000,000 be awarded in any one year to reimburse incentives granted conventions, meetings, or trade shows with a registered attendance of more than 5,000 and less than 10,000 </w:t>
      </w:r>
      <w:r w:rsidR="00E02269" w:rsidRPr="00E02269">
        <w:t>[70 ILCS 210/5/1(l)]</w:t>
      </w:r>
      <w:r w:rsidR="00AB5A99">
        <w:t>; or</w:t>
      </w:r>
    </w:p>
    <w:p w:rsidR="00E02269" w:rsidRPr="00E02269" w:rsidRDefault="00E02269" w:rsidP="00E02269"/>
    <w:p w:rsidR="00E02269" w:rsidRPr="00E02269" w:rsidRDefault="00E02269" w:rsidP="00E02269">
      <w:pPr>
        <w:ind w:left="2160" w:hanging="720"/>
      </w:pPr>
      <w:r w:rsidRPr="00E02269">
        <w:t>2)</w:t>
      </w:r>
      <w:r w:rsidRPr="00E02269">
        <w:tab/>
        <w:t xml:space="preserve">In any one year, the amount of </w:t>
      </w:r>
      <w:r w:rsidR="00AB5A99">
        <w:t xml:space="preserve">at least </w:t>
      </w:r>
      <w:r w:rsidRPr="00E02269">
        <w:t>$10,000,000 shall be awarded to reimburse incentives g</w:t>
      </w:r>
      <w:r w:rsidR="00A775CE">
        <w:t>ranted to conventions, meetings</w:t>
      </w:r>
      <w:r w:rsidRPr="00E02269">
        <w:t xml:space="preserve"> or trade shows with Registered Attendance in excess of 10,000. </w:t>
      </w:r>
    </w:p>
    <w:p w:rsidR="00E02269" w:rsidRPr="00E02269" w:rsidRDefault="00E02269" w:rsidP="00E02269">
      <w:pPr>
        <w:ind w:left="1440"/>
      </w:pPr>
    </w:p>
    <w:p w:rsidR="001C71C2" w:rsidRPr="00E02269" w:rsidRDefault="00E02269" w:rsidP="00A775CE">
      <w:pPr>
        <w:numPr>
          <w:ilvl w:val="0"/>
          <w:numId w:val="1"/>
        </w:numPr>
        <w:ind w:left="1425" w:hanging="705"/>
      </w:pPr>
      <w:r w:rsidRPr="00E02269">
        <w:t>Village:</w:t>
      </w:r>
      <w:r w:rsidR="00A775CE">
        <w:t xml:space="preserve">  </w:t>
      </w:r>
      <w:r w:rsidRPr="00E02269">
        <w:t xml:space="preserve">In any one year, the amount of $5,000,000 shall be awarded to reimburse incentives granted to </w:t>
      </w:r>
      <w:r w:rsidRPr="00A775CE">
        <w:rPr>
          <w:i/>
        </w:rPr>
        <w:t>conventions, meetings or trade shows with Registered Attendance in excess of 5,000</w:t>
      </w:r>
      <w:r w:rsidRPr="00E02269">
        <w:t xml:space="preserve"> [20 ILCS 605/605-725].  </w:t>
      </w:r>
    </w:p>
    <w:sectPr w:rsidR="001C71C2" w:rsidRPr="00E022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81" w:rsidRDefault="00E27581">
      <w:r>
        <w:separator/>
      </w:r>
    </w:p>
  </w:endnote>
  <w:endnote w:type="continuationSeparator" w:id="0">
    <w:p w:rsidR="00E27581" w:rsidRDefault="00E2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81" w:rsidRDefault="00E27581">
      <w:r>
        <w:separator/>
      </w:r>
    </w:p>
  </w:footnote>
  <w:footnote w:type="continuationSeparator" w:id="0">
    <w:p w:rsidR="00E27581" w:rsidRDefault="00E2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4744"/>
    <w:multiLevelType w:val="hybridMultilevel"/>
    <w:tmpl w:val="EC7E37B6"/>
    <w:lvl w:ilvl="0" w:tplc="4BDA49C8">
      <w:start w:val="1"/>
      <w:numFmt w:val="decimal"/>
      <w:lvlText w:val="%1)"/>
      <w:lvlJc w:val="left"/>
      <w:pPr>
        <w:ind w:left="195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96"/>
        </w:tabs>
        <w:ind w:left="15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16"/>
        </w:tabs>
        <w:ind w:left="231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56"/>
        </w:tabs>
        <w:ind w:left="375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76"/>
        </w:tabs>
        <w:ind w:left="447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16"/>
        </w:tabs>
        <w:ind w:left="591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36"/>
        </w:tabs>
        <w:ind w:left="6636" w:hanging="360"/>
      </w:pPr>
    </w:lvl>
  </w:abstractNum>
  <w:abstractNum w:abstractNumId="1">
    <w:nsid w:val="64CA7233"/>
    <w:multiLevelType w:val="hybridMultilevel"/>
    <w:tmpl w:val="D79877FE"/>
    <w:lvl w:ilvl="0" w:tplc="A9ACBB2E">
      <w:start w:val="1"/>
      <w:numFmt w:val="lowerLetter"/>
      <w:lvlText w:val="%1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2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E2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2B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172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CF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B1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734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75CE"/>
    <w:rsid w:val="00A809C5"/>
    <w:rsid w:val="00A84931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A9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41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269"/>
    <w:rsid w:val="00E0634B"/>
    <w:rsid w:val="00E11728"/>
    <w:rsid w:val="00E16B25"/>
    <w:rsid w:val="00E21CD6"/>
    <w:rsid w:val="00E24167"/>
    <w:rsid w:val="00E24878"/>
    <w:rsid w:val="00E27581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