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418" w:rsidRDefault="007A0418" w:rsidP="00D576B0">
      <w:pPr>
        <w:rPr>
          <w:b/>
        </w:rPr>
      </w:pPr>
      <w:bookmarkStart w:id="0" w:name="_GoBack"/>
      <w:bookmarkEnd w:id="0"/>
    </w:p>
    <w:p w:rsidR="00D576B0" w:rsidRPr="00D576B0" w:rsidRDefault="00D576B0" w:rsidP="00D576B0">
      <w:pPr>
        <w:rPr>
          <w:b/>
        </w:rPr>
      </w:pPr>
      <w:r w:rsidRPr="00D576B0">
        <w:rPr>
          <w:b/>
        </w:rPr>
        <w:t>Section 511.70  Distribution of Grant Funds</w:t>
      </w:r>
    </w:p>
    <w:p w:rsidR="00D576B0" w:rsidRPr="00D576B0" w:rsidRDefault="00D576B0" w:rsidP="00D576B0"/>
    <w:p w:rsidR="00D576B0" w:rsidRPr="00D576B0" w:rsidRDefault="00D576B0" w:rsidP="00D576B0">
      <w:r w:rsidRPr="00D576B0">
        <w:t xml:space="preserve">All Grant Funds shall be disbursed on a reimbursement basis only and are subject to appropriation.  Before any Grant Funds may be disbursed to the Grantee, the Grantee must make the certification outlined in Section 511.80 and execute a </w:t>
      </w:r>
      <w:r w:rsidR="00EF3000">
        <w:t>G</w:t>
      </w:r>
      <w:r w:rsidRPr="00D576B0">
        <w:t xml:space="preserve">rant </w:t>
      </w:r>
      <w:r w:rsidR="00EF3000">
        <w:t>A</w:t>
      </w:r>
      <w:r w:rsidRPr="00D576B0">
        <w:t>greement with the Department.  Grant Funds shall be disbursed within 30 days after the later of July 15 or the date the Comptroller orders transferred and the Treasurer transfers into the Metropolitan Pier and Exposition Authority Incentive Fund from the General Revenue Fund the amount of the certified funds or $15,000,000, whichever is less.</w:t>
      </w:r>
    </w:p>
    <w:sectPr w:rsidR="00D576B0" w:rsidRPr="00D576B0"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9D1" w:rsidRDefault="00CE69D1">
      <w:r>
        <w:separator/>
      </w:r>
    </w:p>
  </w:endnote>
  <w:endnote w:type="continuationSeparator" w:id="0">
    <w:p w:rsidR="00CE69D1" w:rsidRDefault="00CE6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9D1" w:rsidRDefault="00CE69D1">
      <w:r>
        <w:separator/>
      </w:r>
    </w:p>
  </w:footnote>
  <w:footnote w:type="continuationSeparator" w:id="0">
    <w:p w:rsidR="00CE69D1" w:rsidRDefault="00CE69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576B0"/>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4D08"/>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05802"/>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0418"/>
    <w:rsid w:val="007A1867"/>
    <w:rsid w:val="007A2C3B"/>
    <w:rsid w:val="007A7D79"/>
    <w:rsid w:val="007C4EE5"/>
    <w:rsid w:val="007D0B2D"/>
    <w:rsid w:val="007E5206"/>
    <w:rsid w:val="007F1A7F"/>
    <w:rsid w:val="007F1E7C"/>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9D1"/>
    <w:rsid w:val="00D03A79"/>
    <w:rsid w:val="00D0676C"/>
    <w:rsid w:val="00D10D50"/>
    <w:rsid w:val="00D17DC3"/>
    <w:rsid w:val="00D2155A"/>
    <w:rsid w:val="00D27015"/>
    <w:rsid w:val="00D2776C"/>
    <w:rsid w:val="00D27E4E"/>
    <w:rsid w:val="00D32AA7"/>
    <w:rsid w:val="00D33832"/>
    <w:rsid w:val="00D46468"/>
    <w:rsid w:val="00D55B37"/>
    <w:rsid w:val="00D5634E"/>
    <w:rsid w:val="00D576B0"/>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92E53"/>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3000"/>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0535081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541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2012-06-21T22:17:00Z</dcterms:created>
  <dcterms:modified xsi:type="dcterms:W3CDTF">2012-06-21T22:17:00Z</dcterms:modified>
</cp:coreProperties>
</file>