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A0" w:rsidRDefault="004851A0" w:rsidP="002B0180">
      <w:pPr>
        <w:rPr>
          <w:b/>
        </w:rPr>
      </w:pPr>
      <w:bookmarkStart w:id="0" w:name="_GoBack"/>
      <w:bookmarkEnd w:id="0"/>
    </w:p>
    <w:p w:rsidR="002B0180" w:rsidRPr="002B0180" w:rsidRDefault="002B0180" w:rsidP="002B0180">
      <w:pPr>
        <w:rPr>
          <w:b/>
        </w:rPr>
      </w:pPr>
      <w:r w:rsidRPr="002B0180">
        <w:rPr>
          <w:b/>
        </w:rPr>
        <w:t xml:space="preserve">Section 511.50  Application Process </w:t>
      </w:r>
    </w:p>
    <w:p w:rsidR="002B0180" w:rsidRPr="002B0180" w:rsidRDefault="002B0180" w:rsidP="002B0180">
      <w:pPr>
        <w:rPr>
          <w:b/>
        </w:rPr>
      </w:pPr>
    </w:p>
    <w:p w:rsidR="002B0180" w:rsidRPr="002B0180" w:rsidRDefault="002B0180" w:rsidP="002B0180">
      <w:pPr>
        <w:ind w:left="1440" w:hanging="720"/>
      </w:pPr>
      <w:r w:rsidRPr="002B0180">
        <w:t>a)</w:t>
      </w:r>
      <w:r w:rsidRPr="002B0180">
        <w:tab/>
        <w:t>Applications under this Program will be accepted on an ongoing basis beginning January 1, with funding awarded through December 31 of each calendar year, or until all approp</w:t>
      </w:r>
      <w:r w:rsidR="004851A0">
        <w:t>riated funds have been awarded.</w:t>
      </w:r>
      <w:r w:rsidRPr="002B0180">
        <w:t xml:space="preserve"> The Applicant is required to submit its Application at least 60 days prior to the Event date in order</w:t>
      </w:r>
      <w:r w:rsidR="004851A0">
        <w:t xml:space="preserve"> to be considered for funding. </w:t>
      </w:r>
      <w:r w:rsidRPr="002B0180">
        <w:t xml:space="preserve">However, depending on the purpose of the </w:t>
      </w:r>
      <w:r w:rsidR="00275326">
        <w:t>G</w:t>
      </w:r>
      <w:r w:rsidRPr="002B0180">
        <w:t xml:space="preserve">rant, the need for the </w:t>
      </w:r>
      <w:r w:rsidR="00275326">
        <w:t>G</w:t>
      </w:r>
      <w:r w:rsidRPr="002B0180">
        <w:t xml:space="preserve">rant, the Economic Impact to the State, and the timeliness of the </w:t>
      </w:r>
      <w:r w:rsidR="00275326">
        <w:t>E</w:t>
      </w:r>
      <w:r w:rsidRPr="002B0180">
        <w:t>vent, it is within the Department's discretion to waive this 60 day period.</w:t>
      </w:r>
    </w:p>
    <w:p w:rsidR="002B0180" w:rsidRPr="002B0180" w:rsidRDefault="002B0180" w:rsidP="002B0180"/>
    <w:p w:rsidR="002B0180" w:rsidRPr="002B0180" w:rsidRDefault="002B0180" w:rsidP="002B0180">
      <w:pPr>
        <w:ind w:left="1440" w:hanging="720"/>
      </w:pPr>
      <w:r w:rsidRPr="002B0180">
        <w:t>b)</w:t>
      </w:r>
      <w:r w:rsidRPr="002B0180">
        <w:tab/>
        <w:t xml:space="preserve">The Application will be considered delivered and submitted on the date it is emailed to the </w:t>
      </w:r>
      <w:r w:rsidR="00B9660C">
        <w:t xml:space="preserve">Department's </w:t>
      </w:r>
      <w:r w:rsidRPr="002B0180">
        <w:t>Program Manager</w:t>
      </w:r>
      <w:r w:rsidR="00B9660C">
        <w:t>.  The emailed Application</w:t>
      </w:r>
      <w:r w:rsidRPr="002B0180">
        <w:t xml:space="preserve"> will be considered the official </w:t>
      </w:r>
      <w:r w:rsidR="00275326">
        <w:t>A</w:t>
      </w:r>
      <w:r w:rsidRPr="002B0180">
        <w:t xml:space="preserve">pplication.  An original and </w:t>
      </w:r>
      <w:r w:rsidR="00275326">
        <w:t>2</w:t>
      </w:r>
      <w:r w:rsidRPr="002B0180">
        <w:t xml:space="preserve"> hard copies must be mailed or hand delivered to the Illinois Office of Tourism at the Department's </w:t>
      </w:r>
      <w:smartTag w:uri="urn:schemas-microsoft-com:office:smarttags" w:element="City">
        <w:r w:rsidRPr="002B0180">
          <w:t>Chicago</w:t>
        </w:r>
      </w:smartTag>
      <w:r w:rsidRPr="002B0180">
        <w:t xml:space="preserve"> or </w:t>
      </w:r>
      <w:smartTag w:uri="urn:schemas-microsoft-com:office:smarttags" w:element="City">
        <w:smartTag w:uri="urn:schemas-microsoft-com:office:smarttags" w:element="place">
          <w:r w:rsidRPr="002B0180">
            <w:t>Springfield</w:t>
          </w:r>
        </w:smartTag>
      </w:smartTag>
      <w:r w:rsidRPr="002B0180">
        <w:t xml:space="preserve"> address within </w:t>
      </w:r>
      <w:r w:rsidR="00275326">
        <w:t>2</w:t>
      </w:r>
      <w:r w:rsidRPr="002B0180">
        <w:t xml:space="preserve"> days after submitting the electronic Application.</w:t>
      </w:r>
    </w:p>
    <w:p w:rsidR="002B0180" w:rsidRPr="002B0180" w:rsidRDefault="002B0180" w:rsidP="002B0180"/>
    <w:p w:rsidR="002B0180" w:rsidRPr="002B0180" w:rsidRDefault="002B0180" w:rsidP="002B0180">
      <w:pPr>
        <w:ind w:left="1440" w:hanging="720"/>
      </w:pPr>
      <w:r w:rsidRPr="002B0180">
        <w:t>c)</w:t>
      </w:r>
      <w:r w:rsidRPr="002B0180">
        <w:tab/>
        <w:t xml:space="preserve">Within 30 days after the Department receives the Application, the </w:t>
      </w:r>
      <w:r w:rsidR="00B9660C">
        <w:t>P</w:t>
      </w:r>
      <w:r w:rsidRPr="002B0180">
        <w:t xml:space="preserve">rogram </w:t>
      </w:r>
      <w:r w:rsidR="00B9660C">
        <w:t>M</w:t>
      </w:r>
      <w:r w:rsidRPr="002B0180">
        <w:t>anager shall notify the Applicant whether, after a brief review, the Applicatio</w:t>
      </w:r>
      <w:r w:rsidR="004851A0">
        <w:t>n and attachments are complete.</w:t>
      </w:r>
      <w:r w:rsidRPr="002B0180">
        <w:t xml:space="preserve"> This notice is not in any way an acknowledgment by the Department as to the adequacy of the substance of the Applicat</w:t>
      </w:r>
      <w:r w:rsidR="004851A0">
        <w:t>ion.</w:t>
      </w:r>
      <w:r w:rsidRPr="002B0180">
        <w:t xml:space="preserve"> If the Application and attachments are incomplete, the Applicant shall b</w:t>
      </w:r>
      <w:r w:rsidR="004851A0">
        <w:t>e notified of the deficiencies.</w:t>
      </w:r>
      <w:r w:rsidRPr="002B0180">
        <w:t xml:space="preserve"> The Applicant will then have 20</w:t>
      </w:r>
      <w:r w:rsidR="004851A0">
        <w:t xml:space="preserve"> days to cure any deficiencies.</w:t>
      </w:r>
      <w:r w:rsidRPr="002B0180">
        <w:t xml:space="preserve"> In the event the Applicant fails to cure all deficiencies within the 20 days, the Application may be considered null and void and returned to the Applicant. </w:t>
      </w:r>
    </w:p>
    <w:p w:rsidR="002B0180" w:rsidRPr="002B0180" w:rsidRDefault="002B0180" w:rsidP="002B0180"/>
    <w:p w:rsidR="002B0180" w:rsidRPr="002B0180" w:rsidRDefault="002B0180" w:rsidP="002B0180">
      <w:pPr>
        <w:ind w:left="1440" w:hanging="720"/>
      </w:pPr>
      <w:r w:rsidRPr="002B0180">
        <w:t>d)</w:t>
      </w:r>
      <w:r w:rsidRPr="002B0180">
        <w:tab/>
        <w:t xml:space="preserve">Within 45 days from the date an Application is determined to be complete, the </w:t>
      </w:r>
      <w:r w:rsidR="00275326">
        <w:t>P</w:t>
      </w:r>
      <w:r w:rsidRPr="002B0180">
        <w:t xml:space="preserve">rogram </w:t>
      </w:r>
      <w:r w:rsidR="00275326">
        <w:t>M</w:t>
      </w:r>
      <w:r w:rsidRPr="002B0180">
        <w:t>anager shall notify the Applicant whether the Application has been preliminarily approved.  If preliminarily approved, the Department will issue the Applicant a pre-event certification/preliminary approval letter.  Similarly, if the Application has been rejected, the notification shall state the reasons for that determination. The preliminary approval will only become final</w:t>
      </w:r>
      <w:r w:rsidR="00275326">
        <w:t>,</w:t>
      </w:r>
      <w:r w:rsidRPr="002B0180">
        <w:t xml:space="preserve"> and Grant Funds will only be distributed after the Event has been concluded</w:t>
      </w:r>
      <w:r w:rsidR="00275326">
        <w:t>,</w:t>
      </w:r>
      <w:r w:rsidRPr="002B0180">
        <w:t xml:space="preserve"> and the annual certification process </w:t>
      </w:r>
      <w:r w:rsidR="00275326">
        <w:t xml:space="preserve">as </w:t>
      </w:r>
      <w:r w:rsidRPr="002B0180">
        <w:t xml:space="preserve">outlined in Section 511.80 of this Part is fulfilled.  </w:t>
      </w:r>
    </w:p>
    <w:p w:rsidR="002B0180" w:rsidRPr="002B0180" w:rsidRDefault="002B0180" w:rsidP="002B0180">
      <w:pPr>
        <w:ind w:firstLine="720"/>
      </w:pPr>
    </w:p>
    <w:p w:rsidR="002B0180" w:rsidRPr="002B0180" w:rsidRDefault="002B0180" w:rsidP="00B9660C">
      <w:pPr>
        <w:ind w:left="1440" w:hanging="720"/>
      </w:pPr>
      <w:r w:rsidRPr="002B0180">
        <w:t>e)</w:t>
      </w:r>
      <w:r w:rsidRPr="002B0180">
        <w:tab/>
        <w:t xml:space="preserve">Applicant can request by letter a withdrawal of </w:t>
      </w:r>
      <w:r w:rsidR="00B9660C">
        <w:t>the A</w:t>
      </w:r>
      <w:r w:rsidRPr="002B0180">
        <w:t xml:space="preserve">pplication before </w:t>
      </w:r>
      <w:r w:rsidR="00B9660C">
        <w:t xml:space="preserve">the </w:t>
      </w:r>
      <w:r w:rsidR="00275326">
        <w:t>E</w:t>
      </w:r>
      <w:r w:rsidRPr="002B0180">
        <w:t xml:space="preserve">vent dates. </w:t>
      </w:r>
    </w:p>
    <w:sectPr w:rsidR="002B0180" w:rsidRPr="002B018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86" w:rsidRDefault="00530086">
      <w:r>
        <w:separator/>
      </w:r>
    </w:p>
  </w:endnote>
  <w:endnote w:type="continuationSeparator" w:id="0">
    <w:p w:rsidR="00530086" w:rsidRDefault="005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86" w:rsidRDefault="00530086">
      <w:r>
        <w:separator/>
      </w:r>
    </w:p>
  </w:footnote>
  <w:footnote w:type="continuationSeparator" w:id="0">
    <w:p w:rsidR="00530086" w:rsidRDefault="0053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18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3A4"/>
    <w:rsid w:val="00040881"/>
    <w:rsid w:val="00042314"/>
    <w:rsid w:val="00050531"/>
    <w:rsid w:val="00057192"/>
    <w:rsid w:val="0006041A"/>
    <w:rsid w:val="00061313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3423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2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0180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1A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1A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086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7613"/>
    <w:rsid w:val="00B9660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62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B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