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DE9" w:rsidRPr="004A0403" w:rsidRDefault="004A7DE9" w:rsidP="00FC5CFA">
      <w:pPr>
        <w:rPr>
          <w:b/>
          <w:bCs/>
          <w:color w:val="000000" w:themeColor="text1"/>
        </w:rPr>
      </w:pPr>
    </w:p>
    <w:p w:rsidR="00FC5CFA" w:rsidRPr="004A0403" w:rsidRDefault="00FC5CFA" w:rsidP="00FC5CFA">
      <w:pPr>
        <w:rPr>
          <w:b/>
          <w:bCs/>
          <w:color w:val="000000" w:themeColor="text1"/>
        </w:rPr>
      </w:pPr>
      <w:r w:rsidRPr="004A0403">
        <w:rPr>
          <w:b/>
          <w:bCs/>
          <w:color w:val="000000" w:themeColor="text1"/>
        </w:rPr>
        <w:t>Section 510.460  Certification Supporting Documentation</w:t>
      </w:r>
    </w:p>
    <w:p w:rsidR="00FC5CFA" w:rsidRPr="004A0403" w:rsidRDefault="00FC5CFA" w:rsidP="00FC5CFA">
      <w:pPr>
        <w:rPr>
          <w:bCs/>
          <w:color w:val="000000" w:themeColor="text1"/>
        </w:rPr>
      </w:pPr>
    </w:p>
    <w:p w:rsidR="00FC5CFA" w:rsidRPr="004A0403" w:rsidRDefault="00FC5CFA" w:rsidP="00FC5CFA">
      <w:pPr>
        <w:rPr>
          <w:bCs/>
          <w:color w:val="000000" w:themeColor="text1"/>
        </w:rPr>
      </w:pPr>
      <w:r w:rsidRPr="004A0403">
        <w:rPr>
          <w:bCs/>
          <w:color w:val="000000" w:themeColor="text1"/>
        </w:rPr>
        <w:t>When Grantee submits a Department approved application for reimbursement, it shall also include the supporting documentation, includ</w:t>
      </w:r>
      <w:r w:rsidR="0025392E" w:rsidRPr="004A0403">
        <w:rPr>
          <w:bCs/>
          <w:color w:val="000000" w:themeColor="text1"/>
        </w:rPr>
        <w:t>ing</w:t>
      </w:r>
      <w:r w:rsidRPr="004A0403">
        <w:rPr>
          <w:bCs/>
          <w:color w:val="000000" w:themeColor="text1"/>
        </w:rPr>
        <w:t xml:space="preserve"> the following:</w:t>
      </w:r>
    </w:p>
    <w:p w:rsidR="00FC5CFA" w:rsidRPr="004A0403" w:rsidRDefault="00FC5CFA" w:rsidP="00FC5CFA">
      <w:pPr>
        <w:rPr>
          <w:b/>
          <w:bCs/>
          <w:color w:val="000000" w:themeColor="text1"/>
        </w:rPr>
      </w:pPr>
    </w:p>
    <w:p w:rsidR="00FC5CFA" w:rsidRPr="004A0403" w:rsidRDefault="00FC5CFA" w:rsidP="00FC5CFA">
      <w:pPr>
        <w:tabs>
          <w:tab w:val="left" w:pos="1440"/>
        </w:tabs>
        <w:ind w:left="1440" w:hanging="720"/>
        <w:rPr>
          <w:color w:val="000000" w:themeColor="text1"/>
        </w:rPr>
      </w:pPr>
      <w:r w:rsidRPr="004A0403">
        <w:rPr>
          <w:color w:val="000000" w:themeColor="text1"/>
        </w:rPr>
        <w:t>a)</w:t>
      </w:r>
      <w:r w:rsidRPr="004A0403">
        <w:rPr>
          <w:color w:val="000000" w:themeColor="text1"/>
        </w:rPr>
        <w:tab/>
        <w:t>A statement, with documentation, reflecting the net proceeds received</w:t>
      </w:r>
      <w:r w:rsidR="009A7123" w:rsidRPr="004A0403">
        <w:rPr>
          <w:color w:val="000000" w:themeColor="text1"/>
        </w:rPr>
        <w:t xml:space="preserve"> </w:t>
      </w:r>
      <w:r w:rsidR="00B72C8B" w:rsidRPr="004A0403">
        <w:rPr>
          <w:color w:val="000000" w:themeColor="text1"/>
        </w:rPr>
        <w:t xml:space="preserve">under the </w:t>
      </w:r>
      <w:r w:rsidR="009A7123" w:rsidRPr="004A0403">
        <w:rPr>
          <w:color w:val="000000" w:themeColor="text1"/>
        </w:rPr>
        <w:t>Hotel Operators' Occupation Tax Act</w:t>
      </w:r>
      <w:r w:rsidRPr="004A0403">
        <w:rPr>
          <w:color w:val="000000" w:themeColor="text1"/>
        </w:rPr>
        <w:t xml:space="preserve"> for the month in which the convention, meeting or trade show occurs</w:t>
      </w:r>
      <w:r w:rsidR="0025392E" w:rsidRPr="004A0403">
        <w:rPr>
          <w:color w:val="000000" w:themeColor="text1"/>
        </w:rPr>
        <w:t>;</w:t>
      </w:r>
      <w:r w:rsidRPr="004A0403">
        <w:rPr>
          <w:color w:val="000000" w:themeColor="text1"/>
        </w:rPr>
        <w:t xml:space="preserve"> and</w:t>
      </w:r>
    </w:p>
    <w:p w:rsidR="00FC5CFA" w:rsidRPr="004A0403" w:rsidRDefault="00FC5CFA" w:rsidP="00FC5CFA">
      <w:pPr>
        <w:pStyle w:val="ListParagraph"/>
        <w:tabs>
          <w:tab w:val="left" w:pos="1440"/>
        </w:tabs>
        <w:ind w:left="1440" w:hanging="720"/>
        <w:rPr>
          <w:color w:val="000000" w:themeColor="text1"/>
        </w:rPr>
      </w:pPr>
    </w:p>
    <w:p w:rsidR="00FC5CFA" w:rsidRPr="004A0403" w:rsidRDefault="00FC5CFA" w:rsidP="00FC5CFA">
      <w:pPr>
        <w:tabs>
          <w:tab w:val="left" w:pos="1440"/>
        </w:tabs>
        <w:ind w:left="1440" w:hanging="720"/>
        <w:rPr>
          <w:color w:val="000000" w:themeColor="text1"/>
        </w:rPr>
      </w:pPr>
      <w:r w:rsidRPr="004A0403">
        <w:rPr>
          <w:color w:val="000000" w:themeColor="text1"/>
        </w:rPr>
        <w:t>b)</w:t>
      </w:r>
      <w:r w:rsidRPr="004A0403">
        <w:rPr>
          <w:color w:val="000000" w:themeColor="text1"/>
        </w:rPr>
        <w:tab/>
        <w:t xml:space="preserve">A statement, with documentation, comparing the average net proceeds received </w:t>
      </w:r>
      <w:r w:rsidR="00B72C8B" w:rsidRPr="004A0403">
        <w:rPr>
          <w:color w:val="000000" w:themeColor="text1"/>
        </w:rPr>
        <w:t xml:space="preserve">under the </w:t>
      </w:r>
      <w:r w:rsidR="009A7123" w:rsidRPr="004A0403">
        <w:rPr>
          <w:color w:val="000000" w:themeColor="text1"/>
        </w:rPr>
        <w:t xml:space="preserve">Hotel Operators' Occupation Tax Act </w:t>
      </w:r>
      <w:r w:rsidRPr="004A0403">
        <w:rPr>
          <w:color w:val="000000" w:themeColor="text1"/>
        </w:rPr>
        <w:t>for the same month in the three immediately preceding years</w:t>
      </w:r>
      <w:r w:rsidR="0025392E" w:rsidRPr="004A0403">
        <w:rPr>
          <w:color w:val="000000" w:themeColor="text1"/>
        </w:rPr>
        <w:t>; and</w:t>
      </w:r>
      <w:r w:rsidRPr="004A0403">
        <w:rPr>
          <w:color w:val="000000" w:themeColor="text1"/>
        </w:rPr>
        <w:t xml:space="preserve"> </w:t>
      </w:r>
    </w:p>
    <w:p w:rsidR="00FC5CFA" w:rsidRPr="004A0403" w:rsidRDefault="00FC5CFA" w:rsidP="00FC5CFA">
      <w:pPr>
        <w:pStyle w:val="ListParagraph"/>
        <w:tabs>
          <w:tab w:val="left" w:pos="1440"/>
        </w:tabs>
        <w:ind w:left="1440" w:hanging="720"/>
        <w:rPr>
          <w:color w:val="000000" w:themeColor="text1"/>
        </w:rPr>
      </w:pPr>
    </w:p>
    <w:p w:rsidR="00FC5CFA" w:rsidRPr="004A0403" w:rsidRDefault="00FC5CFA" w:rsidP="00FC5CFA">
      <w:pPr>
        <w:tabs>
          <w:tab w:val="left" w:pos="1440"/>
        </w:tabs>
        <w:ind w:left="1440" w:hanging="720"/>
        <w:rPr>
          <w:color w:val="000000" w:themeColor="text1"/>
        </w:rPr>
      </w:pPr>
      <w:r w:rsidRPr="004A0403">
        <w:rPr>
          <w:color w:val="000000" w:themeColor="text1"/>
        </w:rPr>
        <w:t>c)</w:t>
      </w:r>
      <w:r w:rsidRPr="004A0403">
        <w:rPr>
          <w:color w:val="000000" w:themeColor="text1"/>
        </w:rPr>
        <w:tab/>
        <w:t xml:space="preserve">A letter from the Grantee certifying that the statements, as appropriate, were reviewed and audited by the appropriate staff </w:t>
      </w:r>
      <w:r w:rsidR="0025392E" w:rsidRPr="004A0403">
        <w:rPr>
          <w:color w:val="000000" w:themeColor="text1"/>
        </w:rPr>
        <w:t xml:space="preserve">of the Grantee </w:t>
      </w:r>
      <w:r w:rsidRPr="004A0403">
        <w:rPr>
          <w:color w:val="000000" w:themeColor="text1"/>
        </w:rPr>
        <w:t xml:space="preserve">or an independent monitor or accountant and that </w:t>
      </w:r>
      <w:r w:rsidR="0025392E" w:rsidRPr="004A0403">
        <w:rPr>
          <w:color w:val="000000" w:themeColor="text1"/>
        </w:rPr>
        <w:t xml:space="preserve">the </w:t>
      </w:r>
      <w:r w:rsidR="00B26699" w:rsidRPr="004A0403">
        <w:rPr>
          <w:color w:val="000000" w:themeColor="text1"/>
        </w:rPr>
        <w:t xml:space="preserve">monitor or </w:t>
      </w:r>
      <w:r w:rsidR="0025392E" w:rsidRPr="004A0403">
        <w:rPr>
          <w:color w:val="000000" w:themeColor="text1"/>
        </w:rPr>
        <w:t>accountant</w:t>
      </w:r>
      <w:r w:rsidRPr="004A0403">
        <w:rPr>
          <w:color w:val="000000" w:themeColor="text1"/>
        </w:rPr>
        <w:t xml:space="preserve"> concurs with </w:t>
      </w:r>
      <w:r w:rsidR="0025392E" w:rsidRPr="004A0403">
        <w:rPr>
          <w:color w:val="000000" w:themeColor="text1"/>
        </w:rPr>
        <w:t xml:space="preserve">and certifies </w:t>
      </w:r>
      <w:r w:rsidRPr="004A0403">
        <w:rPr>
          <w:color w:val="000000" w:themeColor="text1"/>
        </w:rPr>
        <w:t xml:space="preserve">the findings. </w:t>
      </w:r>
    </w:p>
    <w:p w:rsidR="00FC5CFA" w:rsidRPr="004A0403" w:rsidRDefault="00FC5CFA" w:rsidP="00FC5CFA">
      <w:pPr>
        <w:tabs>
          <w:tab w:val="left" w:pos="1440"/>
        </w:tabs>
        <w:ind w:left="1440" w:hanging="720"/>
        <w:rPr>
          <w:color w:val="000000" w:themeColor="text1"/>
        </w:rPr>
      </w:pPr>
      <w:bookmarkStart w:id="0" w:name="_GoBack"/>
      <w:bookmarkEnd w:id="0"/>
    </w:p>
    <w:p w:rsidR="000174EB" w:rsidRPr="004A0403" w:rsidRDefault="004A7DE9" w:rsidP="004A7DE9">
      <w:pPr>
        <w:tabs>
          <w:tab w:val="left" w:pos="1440"/>
        </w:tabs>
        <w:ind w:left="1440" w:hanging="720"/>
        <w:rPr>
          <w:color w:val="000000" w:themeColor="text1"/>
        </w:rPr>
      </w:pPr>
      <w:r w:rsidRPr="004A0403">
        <w:rPr>
          <w:color w:val="000000" w:themeColor="text1"/>
        </w:rPr>
        <w:t xml:space="preserve">(Source:  Added at 40 Ill. Reg. </w:t>
      </w:r>
      <w:r w:rsidR="000B4601" w:rsidRPr="004A0403">
        <w:rPr>
          <w:color w:val="000000" w:themeColor="text1"/>
        </w:rPr>
        <w:t>10844</w:t>
      </w:r>
      <w:r w:rsidRPr="004A0403">
        <w:rPr>
          <w:color w:val="000000" w:themeColor="text1"/>
        </w:rPr>
        <w:t xml:space="preserve">, effective </w:t>
      </w:r>
      <w:r w:rsidR="000B4601" w:rsidRPr="004A0403">
        <w:rPr>
          <w:color w:val="000000" w:themeColor="text1"/>
        </w:rPr>
        <w:t>July 29, 2016</w:t>
      </w:r>
      <w:r w:rsidRPr="004A0403">
        <w:rPr>
          <w:color w:val="000000" w:themeColor="text1"/>
        </w:rPr>
        <w:t>)</w:t>
      </w:r>
    </w:p>
    <w:sectPr w:rsidR="000174EB" w:rsidRPr="004A040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4C1" w:rsidRDefault="00CC34C1">
      <w:r>
        <w:separator/>
      </w:r>
    </w:p>
  </w:endnote>
  <w:endnote w:type="continuationSeparator" w:id="0">
    <w:p w:rsidR="00CC34C1" w:rsidRDefault="00CC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4C1" w:rsidRDefault="00CC34C1">
      <w:r>
        <w:separator/>
      </w:r>
    </w:p>
  </w:footnote>
  <w:footnote w:type="continuationSeparator" w:id="0">
    <w:p w:rsidR="00CC34C1" w:rsidRDefault="00CC3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51446"/>
    <w:multiLevelType w:val="hybridMultilevel"/>
    <w:tmpl w:val="2660735E"/>
    <w:lvl w:ilvl="0" w:tplc="6DA86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60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92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403"/>
    <w:rsid w:val="004A2DF2"/>
    <w:rsid w:val="004A631A"/>
    <w:rsid w:val="004A7DE9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4C70"/>
    <w:rsid w:val="00986F7E"/>
    <w:rsid w:val="00994782"/>
    <w:rsid w:val="009A26DA"/>
    <w:rsid w:val="009A712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699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2C8B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4C1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C49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CFA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EDD5E-F3FC-4226-BB7F-3FEC233C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C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C5C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786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2016-06-30T20:20:00Z</dcterms:created>
  <dcterms:modified xsi:type="dcterms:W3CDTF">2016-08-26T16:55:00Z</dcterms:modified>
</cp:coreProperties>
</file>