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E580" w14:textId="77777777" w:rsidR="00D60322" w:rsidRDefault="00D60322" w:rsidP="00D60322">
      <w:pPr>
        <w:widowControl w:val="0"/>
        <w:autoSpaceDE w:val="0"/>
        <w:autoSpaceDN w:val="0"/>
        <w:adjustRightInd w:val="0"/>
      </w:pPr>
    </w:p>
    <w:p w14:paraId="7D465F19" w14:textId="77777777" w:rsidR="00D60322" w:rsidRDefault="00D60322" w:rsidP="00D60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510.220  Eligible Uses of Grant and Loan Funds</w:t>
      </w:r>
      <w:r>
        <w:t xml:space="preserve"> </w:t>
      </w:r>
    </w:p>
    <w:p w14:paraId="0FBB4F2D" w14:textId="77777777" w:rsidR="00D60322" w:rsidRDefault="00D60322" w:rsidP="00D60322">
      <w:pPr>
        <w:widowControl w:val="0"/>
        <w:autoSpaceDE w:val="0"/>
        <w:autoSpaceDN w:val="0"/>
        <w:adjustRightInd w:val="0"/>
      </w:pPr>
    </w:p>
    <w:p w14:paraId="1FD92606" w14:textId="77777777" w:rsidR="00D60322" w:rsidRDefault="00D60322" w:rsidP="00D603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Eligible Projects and Activities </w:t>
      </w:r>
      <w:r w:rsidR="00DB76C7">
        <w:t xml:space="preserve">– </w:t>
      </w:r>
      <w:r>
        <w:t xml:space="preserve">The Program shall provide grants and loans to eligible Applicants for </w:t>
      </w:r>
      <w:r w:rsidR="00300D02">
        <w:t>Projects</w:t>
      </w:r>
      <w:r>
        <w:t xml:space="preserve"> and activities including, but not limited to, the following: </w:t>
      </w:r>
    </w:p>
    <w:p w14:paraId="68948241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2455DBCB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Capital Projects </w:t>
      </w:r>
      <w:r w:rsidR="00DB76C7">
        <w:t xml:space="preserve">– </w:t>
      </w:r>
      <w:r>
        <w:t xml:space="preserve">land </w:t>
      </w:r>
      <w:r w:rsidR="0079161D">
        <w:t xml:space="preserve">and building </w:t>
      </w:r>
      <w:r>
        <w:t>acquisition, construction</w:t>
      </w:r>
      <w:r w:rsidR="0079161D">
        <w:t xml:space="preserve"> and</w:t>
      </w:r>
      <w:r>
        <w:t xml:space="preserve"> renovation of buildings</w:t>
      </w:r>
      <w:r w:rsidR="0079161D">
        <w:t xml:space="preserve"> for the purpose of creating or enhancing a Tourism Attraction</w:t>
      </w:r>
      <w:r>
        <w:t xml:space="preserve">; </w:t>
      </w:r>
    </w:p>
    <w:p w14:paraId="0CDDCEF8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3459B9DD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Equipment </w:t>
      </w:r>
      <w:r w:rsidR="00DB76C7">
        <w:t xml:space="preserve">– </w:t>
      </w:r>
      <w:r>
        <w:t>purchase and installation of machinery and equipment</w:t>
      </w:r>
      <w:r w:rsidR="0079161D">
        <w:t xml:space="preserve"> designed to create or enhance the Tourism Attraction</w:t>
      </w:r>
      <w:r w:rsidR="00946C75">
        <w:t>, or rental of equipment for a Festival</w:t>
      </w:r>
      <w:r>
        <w:t xml:space="preserve">; </w:t>
      </w:r>
    </w:p>
    <w:p w14:paraId="713C2ED8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2CDE1353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Training </w:t>
      </w:r>
      <w:r w:rsidR="00DB76C7">
        <w:t xml:space="preserve">– </w:t>
      </w:r>
      <w:r>
        <w:t xml:space="preserve">development and presentation of hospitality, quality service and/or other types of tourism training programs intended to provide a competitive workforce for the tourism industry of Illinois; </w:t>
      </w:r>
    </w:p>
    <w:p w14:paraId="5E981E8F" w14:textId="53EABAB4" w:rsidR="00065B5D" w:rsidRDefault="00065B5D" w:rsidP="007C36C5">
      <w:pPr>
        <w:widowControl w:val="0"/>
        <w:autoSpaceDE w:val="0"/>
        <w:autoSpaceDN w:val="0"/>
        <w:adjustRightInd w:val="0"/>
      </w:pPr>
    </w:p>
    <w:p w14:paraId="0CD931C3" w14:textId="77777777" w:rsidR="00D60322" w:rsidRDefault="00946C75" w:rsidP="00D6032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60322">
        <w:t>)</w:t>
      </w:r>
      <w:r w:rsidR="00D60322">
        <w:tab/>
        <w:t xml:space="preserve">Interpretive Programs </w:t>
      </w:r>
      <w:r w:rsidR="00DB76C7">
        <w:t xml:space="preserve">– </w:t>
      </w:r>
      <w:r w:rsidR="00D60322">
        <w:t>creation, implementation and staffing of</w:t>
      </w:r>
      <w:r w:rsidR="00300D02">
        <w:t>, and fabrication of exhibits for,</w:t>
      </w:r>
      <w:r w:rsidR="00D60322">
        <w:t xml:space="preserve"> interpretive programs located within historic/cultural sites. </w:t>
      </w:r>
    </w:p>
    <w:p w14:paraId="0356C934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33718EAE" w14:textId="77777777" w:rsidR="00D60322" w:rsidRDefault="00D60322" w:rsidP="00D603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Ineligible Projects and Activities </w:t>
      </w:r>
      <w:r w:rsidR="00DB76C7">
        <w:t xml:space="preserve">– </w:t>
      </w:r>
      <w:r>
        <w:t xml:space="preserve">Projects and activities ineligible for funding include, but are not limited to, the following: </w:t>
      </w:r>
    </w:p>
    <w:p w14:paraId="267B8B4B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6C9B8D2B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Debt refinancing; </w:t>
      </w:r>
    </w:p>
    <w:p w14:paraId="26838B0E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1F7A693C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Contingency funding; </w:t>
      </w:r>
    </w:p>
    <w:p w14:paraId="3623F1C6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1BFEFDA4" w14:textId="77777777" w:rsidR="00D60322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Normal operating expenses; </w:t>
      </w:r>
      <w:r w:rsidR="0079161D">
        <w:t>and</w:t>
      </w:r>
    </w:p>
    <w:p w14:paraId="205545B6" w14:textId="77777777" w:rsidR="00065B5D" w:rsidRDefault="00065B5D" w:rsidP="007C36C5">
      <w:pPr>
        <w:widowControl w:val="0"/>
        <w:autoSpaceDE w:val="0"/>
        <w:autoSpaceDN w:val="0"/>
        <w:adjustRightInd w:val="0"/>
      </w:pPr>
    </w:p>
    <w:p w14:paraId="02601563" w14:textId="77777777" w:rsidR="00946C75" w:rsidRDefault="00D60322" w:rsidP="00D603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Administrative expenses</w:t>
      </w:r>
      <w:r w:rsidR="00946C75">
        <w:t xml:space="preserve"> except administrative expenses to hire temporary staff for Festivals; and</w:t>
      </w:r>
    </w:p>
    <w:p w14:paraId="3B212845" w14:textId="77777777" w:rsidR="00946C75" w:rsidRDefault="00946C75" w:rsidP="007C36C5">
      <w:pPr>
        <w:widowControl w:val="0"/>
        <w:autoSpaceDE w:val="0"/>
        <w:autoSpaceDN w:val="0"/>
        <w:adjustRightInd w:val="0"/>
      </w:pPr>
    </w:p>
    <w:p w14:paraId="0212A67B" w14:textId="77777777" w:rsidR="00D60322" w:rsidRDefault="00946C75" w:rsidP="00D6032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Purchase of alcoholic beverages</w:t>
      </w:r>
      <w:r w:rsidR="00D60322">
        <w:t xml:space="preserve">. </w:t>
      </w:r>
    </w:p>
    <w:p w14:paraId="208964C6" w14:textId="77777777" w:rsidR="0079161D" w:rsidRDefault="0079161D" w:rsidP="0079161D">
      <w:pPr>
        <w:widowControl w:val="0"/>
        <w:autoSpaceDE w:val="0"/>
        <w:autoSpaceDN w:val="0"/>
        <w:adjustRightInd w:val="0"/>
      </w:pPr>
    </w:p>
    <w:p w14:paraId="51EBBA3A" w14:textId="76A067D3" w:rsidR="0079161D" w:rsidRPr="00D55B37" w:rsidRDefault="0065313C">
      <w:pPr>
        <w:pStyle w:val="JCARSourceNote"/>
        <w:ind w:left="720"/>
      </w:pPr>
      <w:r>
        <w:t xml:space="preserve">(Source:  Amended at 46 Ill. Reg. </w:t>
      </w:r>
      <w:r w:rsidR="00316E19">
        <w:t>11991</w:t>
      </w:r>
      <w:r>
        <w:t xml:space="preserve">, effective </w:t>
      </w:r>
      <w:r w:rsidR="00316E19">
        <w:t>July 1, 2022</w:t>
      </w:r>
      <w:r>
        <w:t>)</w:t>
      </w:r>
    </w:p>
    <w:sectPr w:rsidR="0079161D" w:rsidRPr="00D55B37" w:rsidSect="00D60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322"/>
    <w:rsid w:val="00065B5D"/>
    <w:rsid w:val="00295177"/>
    <w:rsid w:val="00300D02"/>
    <w:rsid w:val="00316E19"/>
    <w:rsid w:val="0035382E"/>
    <w:rsid w:val="003A52F3"/>
    <w:rsid w:val="005C3366"/>
    <w:rsid w:val="0065313C"/>
    <w:rsid w:val="006C416D"/>
    <w:rsid w:val="0079161D"/>
    <w:rsid w:val="007C36C5"/>
    <w:rsid w:val="008C0B57"/>
    <w:rsid w:val="00946C75"/>
    <w:rsid w:val="00B56F7D"/>
    <w:rsid w:val="00BA38A8"/>
    <w:rsid w:val="00C91C14"/>
    <w:rsid w:val="00D60322"/>
    <w:rsid w:val="00D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A4DE1"/>
  <w15:docId w15:val="{AC6D67C9-31E0-4431-A6BA-105EBE9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2022-05-23T13:50:00Z</dcterms:created>
  <dcterms:modified xsi:type="dcterms:W3CDTF">2022-07-15T13:20:00Z</dcterms:modified>
</cp:coreProperties>
</file>