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57" w:rsidRDefault="00065757" w:rsidP="000657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5757" w:rsidRDefault="00065757" w:rsidP="000657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510.110  Purpose</w:t>
      </w:r>
      <w:r>
        <w:t xml:space="preserve"> </w:t>
      </w:r>
    </w:p>
    <w:p w:rsidR="00065757" w:rsidRDefault="00065757" w:rsidP="00065757">
      <w:pPr>
        <w:widowControl w:val="0"/>
        <w:autoSpaceDE w:val="0"/>
        <w:autoSpaceDN w:val="0"/>
        <w:adjustRightInd w:val="0"/>
      </w:pPr>
    </w:p>
    <w:p w:rsidR="00065757" w:rsidRDefault="00065757" w:rsidP="00065757">
      <w:pPr>
        <w:widowControl w:val="0"/>
        <w:autoSpaceDE w:val="0"/>
        <w:autoSpaceDN w:val="0"/>
        <w:adjustRightInd w:val="0"/>
      </w:pPr>
      <w:r>
        <w:t xml:space="preserve">Section 5 of the Act authorizes the Department to make grants to counties, municipalities, not-for-profit organizations, and </w:t>
      </w:r>
      <w:r w:rsidR="00E036E7">
        <w:t>Local Promotion Groups</w:t>
      </w:r>
      <w:r>
        <w:t xml:space="preserve"> located in the State of Illinois to assist in the promotion of </w:t>
      </w:r>
      <w:r w:rsidR="001E5446">
        <w:t>Tourism Attractions, Tourism Destinations,</w:t>
      </w:r>
      <w:r>
        <w:t xml:space="preserve"> and </w:t>
      </w:r>
      <w:r w:rsidR="001E5446">
        <w:t>Tourism Events in Illinois</w:t>
      </w:r>
      <w:r>
        <w:t xml:space="preserve">. </w:t>
      </w:r>
    </w:p>
    <w:p w:rsidR="001E5446" w:rsidRDefault="001E5446" w:rsidP="00065757">
      <w:pPr>
        <w:widowControl w:val="0"/>
        <w:autoSpaceDE w:val="0"/>
        <w:autoSpaceDN w:val="0"/>
        <w:adjustRightInd w:val="0"/>
      </w:pPr>
    </w:p>
    <w:p w:rsidR="001E5446" w:rsidRPr="00D55B37" w:rsidRDefault="001E544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447579">
        <w:t>13443</w:t>
      </w:r>
      <w:r w:rsidRPr="00D55B37">
        <w:t xml:space="preserve">, effective </w:t>
      </w:r>
      <w:r w:rsidR="00447579">
        <w:t>July 29, 2008</w:t>
      </w:r>
      <w:r w:rsidRPr="00D55B37">
        <w:t>)</w:t>
      </w:r>
    </w:p>
    <w:sectPr w:rsidR="001E5446" w:rsidRPr="00D55B37" w:rsidSect="000657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757"/>
    <w:rsid w:val="00065757"/>
    <w:rsid w:val="001E5446"/>
    <w:rsid w:val="00447579"/>
    <w:rsid w:val="005C3366"/>
    <w:rsid w:val="0071702D"/>
    <w:rsid w:val="00901EA0"/>
    <w:rsid w:val="00BB01DE"/>
    <w:rsid w:val="00C30EA8"/>
    <w:rsid w:val="00E0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5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5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