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384" w:rsidRDefault="00E16384" w:rsidP="00E16384">
      <w:pPr>
        <w:widowControl w:val="0"/>
        <w:autoSpaceDE w:val="0"/>
        <w:autoSpaceDN w:val="0"/>
        <w:adjustRightInd w:val="0"/>
      </w:pPr>
    </w:p>
    <w:p w:rsidR="00E16384" w:rsidRDefault="00E16384" w:rsidP="00E16384">
      <w:pPr>
        <w:widowControl w:val="0"/>
        <w:autoSpaceDE w:val="0"/>
        <w:autoSpaceDN w:val="0"/>
        <w:adjustRightInd w:val="0"/>
        <w:jc w:val="center"/>
      </w:pPr>
      <w:r>
        <w:t>PART 510</w:t>
      </w:r>
    </w:p>
    <w:p w:rsidR="00E16384" w:rsidRDefault="00E16384" w:rsidP="00E16384">
      <w:pPr>
        <w:widowControl w:val="0"/>
        <w:autoSpaceDE w:val="0"/>
        <w:autoSpaceDN w:val="0"/>
        <w:adjustRightInd w:val="0"/>
        <w:jc w:val="center"/>
      </w:pPr>
      <w:r>
        <w:t>ILLINOIS PROMOTION ACT PROGRAMS</w:t>
      </w:r>
    </w:p>
    <w:p w:rsidR="00F74A9B" w:rsidRDefault="00F74A9B" w:rsidP="00E163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F74A9B" w:rsidSect="00E163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6384"/>
    <w:rsid w:val="00061E7C"/>
    <w:rsid w:val="002D1CBE"/>
    <w:rsid w:val="005C3366"/>
    <w:rsid w:val="00D767B0"/>
    <w:rsid w:val="00E16384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8B8E0D-AF1F-49B2-AF57-C8A9FB91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510</vt:lpstr>
    </vt:vector>
  </TitlesOfParts>
  <Company>State of Illinois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510</dc:title>
  <dc:subject/>
  <dc:creator>Illinois General Assembly</dc:creator>
  <cp:keywords/>
  <dc:description/>
  <cp:lastModifiedBy>Bockewitz, Crystal K.</cp:lastModifiedBy>
  <cp:revision>4</cp:revision>
  <dcterms:created xsi:type="dcterms:W3CDTF">2012-06-21T22:16:00Z</dcterms:created>
  <dcterms:modified xsi:type="dcterms:W3CDTF">2021-09-08T19:14:00Z</dcterms:modified>
</cp:coreProperties>
</file>