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586" w:rsidRDefault="00250586" w:rsidP="00250586">
      <w:pPr>
        <w:widowControl w:val="0"/>
        <w:autoSpaceDE w:val="0"/>
        <w:autoSpaceDN w:val="0"/>
        <w:adjustRightInd w:val="0"/>
      </w:pPr>
      <w:bookmarkStart w:id="0" w:name="_GoBack"/>
      <w:bookmarkEnd w:id="0"/>
    </w:p>
    <w:p w:rsidR="00250586" w:rsidRDefault="00250586" w:rsidP="00250586">
      <w:pPr>
        <w:widowControl w:val="0"/>
        <w:autoSpaceDE w:val="0"/>
        <w:autoSpaceDN w:val="0"/>
        <w:adjustRightInd w:val="0"/>
      </w:pPr>
      <w:r>
        <w:rPr>
          <w:b/>
          <w:bCs/>
        </w:rPr>
        <w:t>Section 475.210  Clear and Conspicuous</w:t>
      </w:r>
      <w:r w:rsidR="00BC76DF">
        <w:rPr>
          <w:b/>
          <w:bCs/>
        </w:rPr>
        <w:t xml:space="preserve"> − </w:t>
      </w:r>
      <w:r>
        <w:rPr>
          <w:b/>
          <w:bCs/>
        </w:rPr>
        <w:t>Disclosure of Material Terms</w:t>
      </w:r>
      <w:r>
        <w:t xml:space="preserve"> </w:t>
      </w:r>
    </w:p>
    <w:p w:rsidR="00250586" w:rsidRDefault="00250586" w:rsidP="00250586">
      <w:pPr>
        <w:widowControl w:val="0"/>
        <w:autoSpaceDE w:val="0"/>
        <w:autoSpaceDN w:val="0"/>
        <w:adjustRightInd w:val="0"/>
      </w:pPr>
    </w:p>
    <w:p w:rsidR="00250586" w:rsidRDefault="00250586" w:rsidP="00250586">
      <w:pPr>
        <w:widowControl w:val="0"/>
        <w:autoSpaceDE w:val="0"/>
        <w:autoSpaceDN w:val="0"/>
        <w:adjustRightInd w:val="0"/>
      </w:pPr>
      <w:r>
        <w:t xml:space="preserve">It is an unfair or deceptive act to advertise, offer for sale or sell any motor vehicle without disclosing all material terms and conditions relating to the offer clearly and conspicuously at the outset of the offer so as to leave no reasonable probability that the offering might be misunderstood. Material terms include, without limitation, those mandated by federal law including, but not limited to, those Acts listed in Section 475.250, or state law, or without which the advertisement would be false or misleading. </w:t>
      </w:r>
    </w:p>
    <w:sectPr w:rsidR="00250586" w:rsidSect="002505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0586"/>
    <w:rsid w:val="00250586"/>
    <w:rsid w:val="00374CBB"/>
    <w:rsid w:val="005C3366"/>
    <w:rsid w:val="00BC76DF"/>
    <w:rsid w:val="00CF5693"/>
    <w:rsid w:val="00F4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