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AE883" w14:textId="77777777" w:rsidR="009A15D1" w:rsidRPr="00F5540C" w:rsidRDefault="009A15D1" w:rsidP="009A15D1"/>
    <w:p w14:paraId="5B46C5AD" w14:textId="77777777" w:rsidR="009A15D1" w:rsidRDefault="00B4221B" w:rsidP="009A15D1">
      <w:pPr>
        <w:rPr>
          <w:b/>
          <w:bCs/>
        </w:rPr>
      </w:pPr>
      <w:r>
        <w:rPr>
          <w:b/>
          <w:bCs/>
        </w:rPr>
        <w:t xml:space="preserve">Section </w:t>
      </w:r>
      <w:r w:rsidR="009A15D1">
        <w:rPr>
          <w:b/>
          <w:bCs/>
        </w:rPr>
        <w:t>250.110</w:t>
      </w:r>
      <w:r w:rsidR="009A15D1" w:rsidRPr="009A15D1">
        <w:rPr>
          <w:b/>
          <w:bCs/>
        </w:rPr>
        <w:t xml:space="preserve"> </w:t>
      </w:r>
      <w:r w:rsidR="009A15D1">
        <w:rPr>
          <w:b/>
          <w:bCs/>
        </w:rPr>
        <w:t xml:space="preserve"> Violations</w:t>
      </w:r>
    </w:p>
    <w:p w14:paraId="451A60C1" w14:textId="77777777" w:rsidR="009A15D1" w:rsidRDefault="009A15D1" w:rsidP="009A15D1"/>
    <w:p w14:paraId="1FFE9CF7" w14:textId="77777777" w:rsidR="009A15D1" w:rsidRDefault="009A15D1" w:rsidP="009A15D1">
      <w:pPr>
        <w:ind w:left="1440" w:hanging="720"/>
      </w:pPr>
      <w:r>
        <w:t>a)</w:t>
      </w:r>
      <w:r>
        <w:tab/>
        <w:t xml:space="preserve">The AGO may investigate conduct that appears to be in violation of the Escrow Act, the Escrow Enforcement Act, or this Part, and may request the assistance of the Department in accordance with its investigatory powers under the Cigarette Tax Act [35 </w:t>
      </w:r>
      <w:proofErr w:type="spellStart"/>
      <w:r>
        <w:t>ILCS</w:t>
      </w:r>
      <w:proofErr w:type="spellEnd"/>
      <w:r>
        <w:t xml:space="preserve"> 130], the Cigarette Use Tax Act [35 </w:t>
      </w:r>
      <w:proofErr w:type="spellStart"/>
      <w:r>
        <w:t>ILCS</w:t>
      </w:r>
      <w:proofErr w:type="spellEnd"/>
      <w:r>
        <w:t xml:space="preserve"> 135], or the Tobacco Products Tax Act of 1995 [35 </w:t>
      </w:r>
      <w:proofErr w:type="spellStart"/>
      <w:r>
        <w:t>ILCS</w:t>
      </w:r>
      <w:proofErr w:type="spellEnd"/>
      <w:r>
        <w:t xml:space="preserve"> 143].</w:t>
      </w:r>
    </w:p>
    <w:p w14:paraId="05D862D6" w14:textId="77777777" w:rsidR="009A15D1" w:rsidRDefault="009A15D1" w:rsidP="00F5540C"/>
    <w:p w14:paraId="59545A92" w14:textId="77777777" w:rsidR="009A15D1" w:rsidRDefault="009A15D1" w:rsidP="009A15D1">
      <w:pPr>
        <w:ind w:left="1440" w:hanging="720"/>
      </w:pPr>
      <w:r>
        <w:t>b)</w:t>
      </w:r>
      <w:r>
        <w:tab/>
        <w:t xml:space="preserve">If the AGO determines that a violation has occurred, it shall give written notice to the distributor or the </w:t>
      </w:r>
      <w:proofErr w:type="spellStart"/>
      <w:r w:rsidR="0091106F">
        <w:t>TPM</w:t>
      </w:r>
      <w:proofErr w:type="spellEnd"/>
      <w:r>
        <w:t xml:space="preserve"> that has committed the violation and shall provide written notice of the violation to the Director.  </w:t>
      </w:r>
      <w:r w:rsidR="00091117">
        <w:t xml:space="preserve">The </w:t>
      </w:r>
      <w:r>
        <w:t>notice shall include copies of any documents evidencing the violation and a recommendation for revocation or suspension of license pursuant to Section 6 of the Cigarette Tax Act, Section 6 of the Cigarette Use Tax Act, or Section 10-25 of the Tobacco Products Tax Act of 1995, as appropriate.</w:t>
      </w:r>
    </w:p>
    <w:p w14:paraId="14238109" w14:textId="77777777" w:rsidR="009A15D1" w:rsidRDefault="009A15D1" w:rsidP="00F5540C"/>
    <w:p w14:paraId="311A029F" w14:textId="77777777" w:rsidR="009A15D1" w:rsidRDefault="009A15D1" w:rsidP="009A15D1">
      <w:pPr>
        <w:ind w:left="1440" w:hanging="720"/>
      </w:pPr>
      <w:r>
        <w:t>c)</w:t>
      </w:r>
      <w:r>
        <w:tab/>
        <w:t>The AGO may initiate litigation in Circuit Court to enforce the provisions of the Escrow Act, the Escrow Enforcement Act, and this Part, or to seek an injunction to restrain a threatened or actual violation</w:t>
      </w:r>
      <w:r w:rsidR="007E1366">
        <w:t xml:space="preserve"> of</w:t>
      </w:r>
      <w:r w:rsidR="00091117">
        <w:t xml:space="preserve"> the Acts or rules</w:t>
      </w:r>
      <w:r>
        <w:t>.  In any such action, the AGO shall be entitled to recover the costs of the investigation, the costs of the litigation, and reasonable attorney fees.</w:t>
      </w:r>
    </w:p>
    <w:p w14:paraId="4DE36B1F" w14:textId="77777777" w:rsidR="009A15D1" w:rsidRPr="0026352C" w:rsidRDefault="009A15D1" w:rsidP="00F5540C"/>
    <w:p w14:paraId="28916A8A" w14:textId="77777777" w:rsidR="0091106F" w:rsidRPr="0026352C" w:rsidRDefault="0091106F" w:rsidP="0026352C">
      <w:pPr>
        <w:ind w:left="720"/>
      </w:pPr>
      <w:r w:rsidRPr="0026352C">
        <w:t xml:space="preserve">(Source:  Amended at 31 Ill. Reg. </w:t>
      </w:r>
      <w:r w:rsidR="0047248D">
        <w:t>12718</w:t>
      </w:r>
      <w:r w:rsidRPr="0026352C">
        <w:t xml:space="preserve">, effective </w:t>
      </w:r>
      <w:r w:rsidR="0047248D">
        <w:t>August 24, 2007</w:t>
      </w:r>
      <w:r w:rsidRPr="0026352C">
        <w:t>)</w:t>
      </w:r>
    </w:p>
    <w:sectPr w:rsidR="0091106F" w:rsidRPr="0026352C" w:rsidSect="009A15D1">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F770" w14:textId="77777777" w:rsidR="00BD1F77" w:rsidRDefault="00BD1F77">
      <w:r>
        <w:separator/>
      </w:r>
    </w:p>
  </w:endnote>
  <w:endnote w:type="continuationSeparator" w:id="0">
    <w:p w14:paraId="73B1E424" w14:textId="77777777" w:rsidR="00BD1F77" w:rsidRDefault="00BD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07A6" w14:textId="77777777" w:rsidR="00BD1F77" w:rsidRDefault="00BD1F77">
      <w:r>
        <w:separator/>
      </w:r>
    </w:p>
  </w:footnote>
  <w:footnote w:type="continuationSeparator" w:id="0">
    <w:p w14:paraId="1D7263D8" w14:textId="77777777" w:rsidR="00BD1F77" w:rsidRDefault="00BD1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8405C"/>
    <w:rsid w:val="00091117"/>
    <w:rsid w:val="000C20EF"/>
    <w:rsid w:val="000D225F"/>
    <w:rsid w:val="000F2534"/>
    <w:rsid w:val="00147261"/>
    <w:rsid w:val="00173B90"/>
    <w:rsid w:val="001B14B6"/>
    <w:rsid w:val="001C7D95"/>
    <w:rsid w:val="001E3074"/>
    <w:rsid w:val="00210783"/>
    <w:rsid w:val="00225354"/>
    <w:rsid w:val="0024425D"/>
    <w:rsid w:val="002524EC"/>
    <w:rsid w:val="00260DAD"/>
    <w:rsid w:val="0026352C"/>
    <w:rsid w:val="00264E45"/>
    <w:rsid w:val="00271D6C"/>
    <w:rsid w:val="00292C0A"/>
    <w:rsid w:val="00295C1B"/>
    <w:rsid w:val="002A643F"/>
    <w:rsid w:val="00337CEB"/>
    <w:rsid w:val="00367A2E"/>
    <w:rsid w:val="00382A95"/>
    <w:rsid w:val="003B23A4"/>
    <w:rsid w:val="003E11A1"/>
    <w:rsid w:val="003F3A28"/>
    <w:rsid w:val="003F5FD7"/>
    <w:rsid w:val="00431CFE"/>
    <w:rsid w:val="00465372"/>
    <w:rsid w:val="0047248D"/>
    <w:rsid w:val="004D73D3"/>
    <w:rsid w:val="005001C5"/>
    <w:rsid w:val="00500C4C"/>
    <w:rsid w:val="0052308E"/>
    <w:rsid w:val="00530BE1"/>
    <w:rsid w:val="00542E97"/>
    <w:rsid w:val="00545A1C"/>
    <w:rsid w:val="0056157E"/>
    <w:rsid w:val="0056501E"/>
    <w:rsid w:val="006205BF"/>
    <w:rsid w:val="006541CA"/>
    <w:rsid w:val="0067058A"/>
    <w:rsid w:val="006A2114"/>
    <w:rsid w:val="0075260E"/>
    <w:rsid w:val="00776784"/>
    <w:rsid w:val="00780733"/>
    <w:rsid w:val="007B2844"/>
    <w:rsid w:val="007C386E"/>
    <w:rsid w:val="007D406F"/>
    <w:rsid w:val="007E1366"/>
    <w:rsid w:val="008271B1"/>
    <w:rsid w:val="00837F88"/>
    <w:rsid w:val="0084781C"/>
    <w:rsid w:val="008B2D4A"/>
    <w:rsid w:val="008E19F1"/>
    <w:rsid w:val="008E3F66"/>
    <w:rsid w:val="0091106F"/>
    <w:rsid w:val="00932B5E"/>
    <w:rsid w:val="00935A8C"/>
    <w:rsid w:val="0098276C"/>
    <w:rsid w:val="009A15D1"/>
    <w:rsid w:val="00A174BB"/>
    <w:rsid w:val="00A2265D"/>
    <w:rsid w:val="00A24A32"/>
    <w:rsid w:val="00A600AA"/>
    <w:rsid w:val="00AA4E05"/>
    <w:rsid w:val="00AE1744"/>
    <w:rsid w:val="00AE5547"/>
    <w:rsid w:val="00B35D67"/>
    <w:rsid w:val="00B4221B"/>
    <w:rsid w:val="00B516F7"/>
    <w:rsid w:val="00B71177"/>
    <w:rsid w:val="00BD1F77"/>
    <w:rsid w:val="00BF4F52"/>
    <w:rsid w:val="00BF5EF1"/>
    <w:rsid w:val="00C4537A"/>
    <w:rsid w:val="00CB127F"/>
    <w:rsid w:val="00CC13F9"/>
    <w:rsid w:val="00CD3723"/>
    <w:rsid w:val="00CF031D"/>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5540C"/>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1AF82"/>
  <w15:docId w15:val="{7E7E5297-3A97-428C-AF86-1A96A8EC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5D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24">
    <w:name w:val="_24"/>
    <w:basedOn w:val="Normal"/>
    <w:rsid w:val="009A15D1"/>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2012-06-21T22:09:00Z</dcterms:created>
  <dcterms:modified xsi:type="dcterms:W3CDTF">2025-08-01T13:38:00Z</dcterms:modified>
</cp:coreProperties>
</file>