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9E" w:rsidRDefault="00E6619E" w:rsidP="00E6619E">
      <w:pPr>
        <w:widowControl w:val="0"/>
        <w:autoSpaceDE w:val="0"/>
        <w:autoSpaceDN w:val="0"/>
        <w:adjustRightInd w:val="0"/>
      </w:pPr>
      <w:bookmarkStart w:id="0" w:name="_GoBack"/>
      <w:bookmarkEnd w:id="0"/>
      <w:r>
        <w:rPr>
          <w:b/>
          <w:bCs/>
        </w:rPr>
        <w:br w:type="page"/>
      </w:r>
      <w:r>
        <w:rPr>
          <w:b/>
          <w:bCs/>
        </w:rPr>
        <w:lastRenderedPageBreak/>
        <w:t xml:space="preserve">Section </w:t>
      </w:r>
      <w:proofErr w:type="spellStart"/>
      <w:r>
        <w:rPr>
          <w:b/>
          <w:bCs/>
        </w:rPr>
        <w:t>200.APPENDIX</w:t>
      </w:r>
      <w:proofErr w:type="spellEnd"/>
      <w:r>
        <w:rPr>
          <w:b/>
          <w:bCs/>
        </w:rPr>
        <w:t xml:space="preserve"> D   Guaranty Forms</w:t>
      </w:r>
      <w:r>
        <w:t xml:space="preserve"> </w:t>
      </w:r>
    </w:p>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pPr>
      <w:r>
        <w:rPr>
          <w:b/>
          <w:bCs/>
        </w:rPr>
        <w:t xml:space="preserve">Section </w:t>
      </w:r>
      <w:proofErr w:type="spellStart"/>
      <w:r>
        <w:rPr>
          <w:b/>
          <w:bCs/>
        </w:rPr>
        <w:t>200.ILLUSTRATION</w:t>
      </w:r>
      <w:proofErr w:type="spellEnd"/>
      <w:r>
        <w:rPr>
          <w:b/>
          <w:bCs/>
        </w:rPr>
        <w:t xml:space="preserve"> B   Corporate Resolution</w:t>
      </w:r>
      <w:r>
        <w:t xml:space="preserve"> </w:t>
      </w:r>
    </w:p>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pPr>
      <w:r>
        <w:t>RESOLVED, that it is desirable and in the best interest of this Corporation that the franchisor be authorized to offer and sell franchises in the State of Illinois; that the President, any Vice-President, the Secretary, or any Assistant Secretary are hereby authorized to execute on behalf of this Corporation any Guaranty of Performance of all of the duties and obligations of franchisor under the Illinois Franchise Disclosure Act and Rules, and obligations to furnish goods and/or services necessary to establish and open the business of franchisees to whom franchises are granted by franchisor pursuant to the registration of such franchises in the State of Illinois, and the terms and conditions of its franchise and other agreements entered into with franchises under the jurisdiction of the Illinois Franchise Disclosure Act, as the same have been or may hereafter be amended, modified, renewed, or extended from time to time; and that the execution of previous such Guarantees of Performance of franchisor by any of the aforesaid officers i</w:t>
      </w:r>
      <w:r w:rsidR="009235FE">
        <w:t>s hereby ratified and approved.</w:t>
      </w:r>
    </w:p>
    <w:sectPr w:rsidR="00E6619E" w:rsidSect="00C50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3CD"/>
    <w:rsid w:val="00011A41"/>
    <w:rsid w:val="00012DFB"/>
    <w:rsid w:val="001678D1"/>
    <w:rsid w:val="003279DA"/>
    <w:rsid w:val="005F7462"/>
    <w:rsid w:val="006E2E71"/>
    <w:rsid w:val="008D75BC"/>
    <w:rsid w:val="009235FE"/>
    <w:rsid w:val="00C503CD"/>
    <w:rsid w:val="00E6619E"/>
    <w:rsid w:val="00EE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1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1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2012-06-21T22:08:00Z</dcterms:created>
  <dcterms:modified xsi:type="dcterms:W3CDTF">2012-06-21T22:09:00Z</dcterms:modified>
</cp:coreProperties>
</file>