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E7" w:rsidRDefault="005438E7" w:rsidP="005438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38E7" w:rsidRDefault="005438E7" w:rsidP="005438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200.901  Notice of Broker Registration</w:t>
      </w:r>
      <w:r>
        <w:t xml:space="preserve"> </w:t>
      </w:r>
    </w:p>
    <w:p w:rsidR="005438E7" w:rsidRDefault="005438E7" w:rsidP="005438E7">
      <w:pPr>
        <w:widowControl w:val="0"/>
        <w:autoSpaceDE w:val="0"/>
        <w:autoSpaceDN w:val="0"/>
        <w:adjustRightInd w:val="0"/>
      </w:pPr>
    </w:p>
    <w:p w:rsidR="005438E7" w:rsidRDefault="005438E7" w:rsidP="005438E7">
      <w:pPr>
        <w:widowControl w:val="0"/>
        <w:autoSpaceDE w:val="0"/>
        <w:autoSpaceDN w:val="0"/>
        <w:adjustRightInd w:val="0"/>
      </w:pPr>
      <w:r>
        <w:t xml:space="preserve">The franchise broker shall be notified by letter of the registration date of the broker. </w:t>
      </w:r>
    </w:p>
    <w:sectPr w:rsidR="005438E7" w:rsidSect="005438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38E7"/>
    <w:rsid w:val="001678D1"/>
    <w:rsid w:val="0032701E"/>
    <w:rsid w:val="0042696A"/>
    <w:rsid w:val="005438E7"/>
    <w:rsid w:val="007F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