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21" w:rsidRDefault="001C6E21" w:rsidP="001C6E21">
      <w:pPr>
        <w:widowControl w:val="0"/>
        <w:autoSpaceDE w:val="0"/>
        <w:autoSpaceDN w:val="0"/>
        <w:adjustRightInd w:val="0"/>
      </w:pPr>
      <w:bookmarkStart w:id="0" w:name="_GoBack"/>
      <w:bookmarkEnd w:id="0"/>
    </w:p>
    <w:p w:rsidR="001C6E21" w:rsidRDefault="001C6E21" w:rsidP="001C6E21">
      <w:pPr>
        <w:widowControl w:val="0"/>
        <w:autoSpaceDE w:val="0"/>
        <w:autoSpaceDN w:val="0"/>
        <w:adjustRightInd w:val="0"/>
      </w:pPr>
      <w:r>
        <w:rPr>
          <w:b/>
          <w:bCs/>
        </w:rPr>
        <w:t>Section 200.105  Absence of Fee Exclusion</w:t>
      </w:r>
      <w:r>
        <w:t xml:space="preserve"> </w:t>
      </w:r>
    </w:p>
    <w:p w:rsidR="001C6E21" w:rsidRDefault="001C6E21" w:rsidP="001C6E21">
      <w:pPr>
        <w:widowControl w:val="0"/>
        <w:autoSpaceDE w:val="0"/>
        <w:autoSpaceDN w:val="0"/>
        <w:adjustRightInd w:val="0"/>
      </w:pPr>
    </w:p>
    <w:p w:rsidR="001C6E21" w:rsidRDefault="001C6E21" w:rsidP="001C6E21">
      <w:pPr>
        <w:widowControl w:val="0"/>
        <w:autoSpaceDE w:val="0"/>
        <w:autoSpaceDN w:val="0"/>
        <w:adjustRightInd w:val="0"/>
        <w:ind w:left="1440" w:hanging="720"/>
      </w:pPr>
      <w:r>
        <w:t>a)</w:t>
      </w:r>
      <w:r>
        <w:tab/>
        <w:t xml:space="preserve">Any payment(s) in excess of $500 that is required to be paid by a franchisee to the franchisor or an affiliate of the franchisor constitutes a franchise fee unless specifically excluded by Section 3(14) of the Act. </w:t>
      </w:r>
    </w:p>
    <w:p w:rsidR="0088007A" w:rsidRDefault="0088007A" w:rsidP="001C6E21">
      <w:pPr>
        <w:widowControl w:val="0"/>
        <w:autoSpaceDE w:val="0"/>
        <w:autoSpaceDN w:val="0"/>
        <w:adjustRightInd w:val="0"/>
        <w:ind w:left="1440" w:hanging="720"/>
      </w:pPr>
    </w:p>
    <w:p w:rsidR="001C6E21" w:rsidRDefault="001C6E21" w:rsidP="001C6E21">
      <w:pPr>
        <w:widowControl w:val="0"/>
        <w:autoSpaceDE w:val="0"/>
        <w:autoSpaceDN w:val="0"/>
        <w:adjustRightInd w:val="0"/>
        <w:ind w:left="1440" w:hanging="720"/>
      </w:pPr>
      <w:r>
        <w:t>b)</w:t>
      </w:r>
      <w:r>
        <w:tab/>
        <w:t xml:space="preserve">However, rental payments which reflect payments for the economic value of property, as opposed to payments wholly or partly for the right to enter into a business or to sell, resell or distribute goods, services or franchises, shall not be considered indirect franchise fees. </w:t>
      </w:r>
    </w:p>
    <w:p w:rsidR="0088007A" w:rsidRDefault="0088007A" w:rsidP="001C6E21">
      <w:pPr>
        <w:widowControl w:val="0"/>
        <w:autoSpaceDE w:val="0"/>
        <w:autoSpaceDN w:val="0"/>
        <w:adjustRightInd w:val="0"/>
        <w:ind w:left="1440" w:hanging="720"/>
      </w:pPr>
    </w:p>
    <w:p w:rsidR="001C6E21" w:rsidRDefault="001C6E21" w:rsidP="001C6E21">
      <w:pPr>
        <w:widowControl w:val="0"/>
        <w:autoSpaceDE w:val="0"/>
        <w:autoSpaceDN w:val="0"/>
        <w:adjustRightInd w:val="0"/>
        <w:ind w:left="1440" w:hanging="720"/>
      </w:pPr>
      <w:r>
        <w:t>c)</w:t>
      </w:r>
      <w:r>
        <w:tab/>
        <w:t xml:space="preserve">A payment made to a franchisor or affiliate for equipment, materials, real estate services, or other items shall not constitute a franchise fee if the purchase of the items is not required by the franchisor or franchisee is permitted to purchase the items from sources other than the franchisor or its affiliates and the item is available from such other sources. </w:t>
      </w:r>
    </w:p>
    <w:p w:rsidR="001C6E21" w:rsidRDefault="001C6E21" w:rsidP="001C6E21">
      <w:pPr>
        <w:widowControl w:val="0"/>
        <w:autoSpaceDE w:val="0"/>
        <w:autoSpaceDN w:val="0"/>
        <w:adjustRightInd w:val="0"/>
        <w:ind w:left="1440" w:hanging="720"/>
      </w:pPr>
    </w:p>
    <w:p w:rsidR="001C6E21" w:rsidRDefault="001C6E21" w:rsidP="001C6E21">
      <w:pPr>
        <w:widowControl w:val="0"/>
        <w:autoSpaceDE w:val="0"/>
        <w:autoSpaceDN w:val="0"/>
        <w:adjustRightInd w:val="0"/>
        <w:ind w:left="1440" w:hanging="720"/>
      </w:pPr>
      <w:r>
        <w:t xml:space="preserve">(Source:  Amended at 12 Ill. Reg. 9424, effective May 18, 1988) </w:t>
      </w:r>
    </w:p>
    <w:sectPr w:rsidR="001C6E21" w:rsidSect="001C6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E21"/>
    <w:rsid w:val="001678D1"/>
    <w:rsid w:val="001C6E21"/>
    <w:rsid w:val="0088007A"/>
    <w:rsid w:val="0096007E"/>
    <w:rsid w:val="00B304E1"/>
    <w:rsid w:val="00D8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