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D5093" w14:textId="754003F4" w:rsidR="000174EB" w:rsidRDefault="000174EB" w:rsidP="00093935"/>
    <w:p w14:paraId="212170D6" w14:textId="77777777" w:rsidR="00802A3E" w:rsidRPr="00802A3E" w:rsidRDefault="00802A3E" w:rsidP="00802A3E">
      <w:pPr>
        <w:rPr>
          <w:b/>
        </w:rPr>
      </w:pPr>
      <w:r w:rsidRPr="00802A3E">
        <w:rPr>
          <w:b/>
        </w:rPr>
        <w:t>Section 176.460  Severability Clause</w:t>
      </w:r>
    </w:p>
    <w:p w14:paraId="1AF2907F" w14:textId="77777777" w:rsidR="00802A3E" w:rsidRPr="00802A3E" w:rsidRDefault="00802A3E" w:rsidP="00802A3E"/>
    <w:p w14:paraId="669E07F0" w14:textId="77777777" w:rsidR="00802A3E" w:rsidRPr="00802A3E" w:rsidRDefault="00802A3E" w:rsidP="00802A3E">
      <w:r w:rsidRPr="00802A3E">
        <w:t>If any clause or Section of this Part or the application of any provision of this Part to any person or circumstance is rendered unconstitutional, the remainder of this Part or its application to other persons and circumstances shall not be affected.  Each clause shall be severable without rendering the rest of the Part invalid.  Likewise, each application of the Part shall be severable without rendering future applications invalid.</w:t>
      </w:r>
    </w:p>
    <w:p w14:paraId="33E49629" w14:textId="29412D19" w:rsidR="00802A3E" w:rsidRDefault="00802A3E" w:rsidP="00093935"/>
    <w:p w14:paraId="446BE183" w14:textId="3BD354BB" w:rsidR="00802A3E" w:rsidRPr="00093935" w:rsidRDefault="00802A3E" w:rsidP="00802A3E">
      <w:pPr>
        <w:ind w:left="720"/>
      </w:pPr>
      <w:r w:rsidRPr="00FD1AD2">
        <w:t>(Source:  A</w:t>
      </w:r>
      <w:r>
        <w:t>d</w:t>
      </w:r>
      <w:r w:rsidRPr="00FD1AD2">
        <w:t>ded at 4</w:t>
      </w:r>
      <w:r>
        <w:t>7</w:t>
      </w:r>
      <w:r w:rsidRPr="00FD1AD2">
        <w:t xml:space="preserve"> Ill. Reg. </w:t>
      </w:r>
      <w:r w:rsidR="005C3937">
        <w:t>8640</w:t>
      </w:r>
      <w:r w:rsidRPr="00FD1AD2">
        <w:t xml:space="preserve">, effective </w:t>
      </w:r>
      <w:r w:rsidR="005C3937">
        <w:t>June 5, 2023</w:t>
      </w:r>
      <w:r w:rsidRPr="00FD1AD2">
        <w:t>)</w:t>
      </w:r>
    </w:p>
    <w:sectPr w:rsidR="00802A3E"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AB7DF" w14:textId="77777777" w:rsidR="00315E80" w:rsidRDefault="00315E80">
      <w:r>
        <w:separator/>
      </w:r>
    </w:p>
  </w:endnote>
  <w:endnote w:type="continuationSeparator" w:id="0">
    <w:p w14:paraId="6250210C" w14:textId="77777777" w:rsidR="00315E80" w:rsidRDefault="00315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909BE" w14:textId="77777777" w:rsidR="00315E80" w:rsidRDefault="00315E80">
      <w:r>
        <w:separator/>
      </w:r>
    </w:p>
  </w:footnote>
  <w:footnote w:type="continuationSeparator" w:id="0">
    <w:p w14:paraId="6867FEE0" w14:textId="77777777" w:rsidR="00315E80" w:rsidRDefault="00315E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8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E80"/>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393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2A3E"/>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64A8"/>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5F0FB"/>
  <w15:chartTrackingRefBased/>
  <w15:docId w15:val="{C1FC91C4-DD19-40E1-A359-309117EC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2023-05-23T20:29:00Z</dcterms:created>
  <dcterms:modified xsi:type="dcterms:W3CDTF">2023-06-16T13:24:00Z</dcterms:modified>
</cp:coreProperties>
</file>