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0E4C" w:rsidRPr="00090E4C" w:rsidRDefault="00090E4C" w:rsidP="00BC7C11">
      <w:bookmarkStart w:id="0" w:name="_GoBack"/>
      <w:bookmarkEnd w:id="0"/>
    </w:p>
    <w:p w:rsidR="00BC7C11" w:rsidRPr="00090E4C" w:rsidRDefault="00BC7C11" w:rsidP="00BC7C11">
      <w:r w:rsidRPr="00090E4C">
        <w:rPr>
          <w:b/>
        </w:rPr>
        <w:t>Section 166.80  Right to Counsel</w:t>
      </w:r>
    </w:p>
    <w:p w:rsidR="00BC7C11" w:rsidRPr="00090E4C" w:rsidRDefault="00BC7C11" w:rsidP="00BC7C11"/>
    <w:p w:rsidR="00BC7C11" w:rsidRPr="00090E4C" w:rsidRDefault="00BC7C11" w:rsidP="00090E4C">
      <w:pPr>
        <w:ind w:firstLine="720"/>
      </w:pPr>
      <w:r w:rsidRPr="00090E4C">
        <w:t>a)</w:t>
      </w:r>
      <w:r w:rsidR="00090E4C">
        <w:tab/>
      </w:r>
      <w:r w:rsidRPr="00090E4C">
        <w:t xml:space="preserve">Hearing procedures will be governed by 14 </w:t>
      </w:r>
      <w:smartTag w:uri="urn:schemas-microsoft-com:office:smarttags" w:element="place">
        <w:smartTag w:uri="urn:schemas-microsoft-com:office:smarttags" w:element="State">
          <w:r w:rsidRPr="00090E4C">
            <w:t>Ill.</w:t>
          </w:r>
        </w:smartTag>
      </w:smartTag>
      <w:r w:rsidRPr="00090E4C">
        <w:t xml:space="preserve"> Adm. Code 150</w:t>
      </w:r>
      <w:r w:rsidR="004803CD">
        <w:t>,</w:t>
      </w:r>
      <w:r w:rsidRPr="00090E4C">
        <w:t xml:space="preserve"> Subpart A.</w:t>
      </w:r>
    </w:p>
    <w:p w:rsidR="00BC7C11" w:rsidRPr="00090E4C" w:rsidRDefault="00BC7C11" w:rsidP="00BC7C11"/>
    <w:p w:rsidR="00BC7C11" w:rsidRPr="00090E4C" w:rsidRDefault="00BC7C11" w:rsidP="00090E4C">
      <w:pPr>
        <w:ind w:left="1440" w:hanging="720"/>
      </w:pPr>
      <w:r w:rsidRPr="00090E4C">
        <w:t>b)</w:t>
      </w:r>
      <w:r w:rsidR="00090E4C">
        <w:tab/>
      </w:r>
      <w:r w:rsidRPr="00090E4C">
        <w:t xml:space="preserve">Any party may appear and be heard through an attorney at law licensed to practice in the State of </w:t>
      </w:r>
      <w:smartTag w:uri="urn:schemas-microsoft-com:office:smarttags" w:element="State">
        <w:smartTag w:uri="urn:schemas-microsoft-com:office:smarttags" w:element="place">
          <w:r w:rsidRPr="00090E4C">
            <w:t>Illinois</w:t>
          </w:r>
        </w:smartTag>
      </w:smartTag>
      <w:r w:rsidRPr="00090E4C">
        <w:t>.</w:t>
      </w:r>
    </w:p>
    <w:p w:rsidR="00BC7C11" w:rsidRPr="00090E4C" w:rsidRDefault="00BC7C11" w:rsidP="00BC7C11"/>
    <w:p w:rsidR="00BC7C11" w:rsidRPr="00090E4C" w:rsidRDefault="00BC7C11" w:rsidP="00090E4C">
      <w:pPr>
        <w:ind w:left="2160" w:hanging="720"/>
      </w:pPr>
      <w:r w:rsidRPr="00090E4C">
        <w:t>1)</w:t>
      </w:r>
      <w:r w:rsidR="00090E4C">
        <w:tab/>
      </w:r>
      <w:r w:rsidRPr="00090E4C">
        <w:t>Attorneys admitted to practice in states other than the State of Illinois may appear and be heard upon the attorney's verbal representation of written documentation as to the attorney's</w:t>
      </w:r>
      <w:r w:rsidR="00105DA4">
        <w:t xml:space="preserve"> admittance,  pursuant to an </w:t>
      </w:r>
      <w:r w:rsidR="00F9114D">
        <w:t>o</w:t>
      </w:r>
      <w:r w:rsidR="00105DA4">
        <w:t>rder pro</w:t>
      </w:r>
      <w:r w:rsidR="00D45373">
        <w:t xml:space="preserve"> </w:t>
      </w:r>
      <w:r w:rsidR="00105DA4">
        <w:t>hac vice, entered by a judge of the circuit court of the county in which the hearing is conducted, as provided in Supreme Court Rule 707</w:t>
      </w:r>
      <w:r w:rsidRPr="00090E4C">
        <w:t>.</w:t>
      </w:r>
    </w:p>
    <w:p w:rsidR="00BC7C11" w:rsidRPr="00090E4C" w:rsidRDefault="00BC7C11" w:rsidP="00BC7C11"/>
    <w:p w:rsidR="00BC7C11" w:rsidRPr="00090E4C" w:rsidRDefault="00BC7C11" w:rsidP="00F9114D">
      <w:pPr>
        <w:ind w:left="720" w:firstLine="720"/>
      </w:pPr>
      <w:r w:rsidRPr="00090E4C">
        <w:t>2)</w:t>
      </w:r>
      <w:r w:rsidR="00090E4C">
        <w:tab/>
      </w:r>
      <w:r w:rsidRPr="00090E4C">
        <w:t>A natural person may appear and be heard on his or her own behalf.</w:t>
      </w:r>
    </w:p>
    <w:p w:rsidR="00BC7C11" w:rsidRPr="00090E4C" w:rsidRDefault="00BC7C11" w:rsidP="00BC7C11"/>
    <w:p w:rsidR="00BC7C11" w:rsidRPr="00090E4C" w:rsidRDefault="00BC7C11" w:rsidP="00090E4C">
      <w:pPr>
        <w:ind w:left="2160" w:hanging="720"/>
      </w:pPr>
      <w:r w:rsidRPr="00090E4C">
        <w:t>3)</w:t>
      </w:r>
      <w:r w:rsidR="00090E4C">
        <w:tab/>
      </w:r>
      <w:r w:rsidRPr="00090E4C">
        <w:t>A corporation, limited liability company, association or partnership may appear and present evidence by any bonafide officer, employee or representative.</w:t>
      </w:r>
    </w:p>
    <w:p w:rsidR="00BC7C11" w:rsidRPr="00090E4C" w:rsidRDefault="00BC7C11" w:rsidP="00BC7C11"/>
    <w:p w:rsidR="00BC7C11" w:rsidRDefault="009320EA" w:rsidP="009320EA">
      <w:pPr>
        <w:ind w:left="1440" w:hanging="720"/>
      </w:pPr>
      <w:r>
        <w:t>c)</w:t>
      </w:r>
      <w:r>
        <w:tab/>
      </w:r>
      <w:r w:rsidR="00BC7C11" w:rsidRPr="00090E4C">
        <w:t xml:space="preserve">Only an attorney properly licensed shall represent anyone else in any hearing in any matter involving the exercise of legal skill or knowledge.  The standards of conduct shall be the same as before the Courts of the State of </w:t>
      </w:r>
      <w:smartTag w:uri="urn:schemas-microsoft-com:office:smarttags" w:element="State">
        <w:smartTag w:uri="urn:schemas-microsoft-com:office:smarttags" w:element="place">
          <w:r w:rsidR="00BC7C11" w:rsidRPr="00090E4C">
            <w:t>Illinois</w:t>
          </w:r>
        </w:smartTag>
      </w:smartTag>
      <w:r w:rsidR="00BC7C11" w:rsidRPr="00090E4C">
        <w:t>.</w:t>
      </w:r>
    </w:p>
    <w:p w:rsidR="00703484" w:rsidRDefault="00703484" w:rsidP="00703484"/>
    <w:p w:rsidR="00703484" w:rsidRPr="00D55B37" w:rsidRDefault="00703484">
      <w:pPr>
        <w:pStyle w:val="JCARSourceNote"/>
        <w:ind w:left="720"/>
      </w:pPr>
      <w:r w:rsidRPr="00D55B37">
        <w:t xml:space="preserve">(Source:  </w:t>
      </w:r>
      <w:r>
        <w:t>Amended</w:t>
      </w:r>
      <w:r w:rsidRPr="00D55B37">
        <w:t xml:space="preserve"> at </w:t>
      </w:r>
      <w:r>
        <w:t>33 I</w:t>
      </w:r>
      <w:r w:rsidRPr="00D55B37">
        <w:t xml:space="preserve">ll. Reg. </w:t>
      </w:r>
      <w:r w:rsidR="001F2877">
        <w:t>9129</w:t>
      </w:r>
      <w:r w:rsidRPr="00D55B37">
        <w:t xml:space="preserve">, effective </w:t>
      </w:r>
      <w:r w:rsidR="001F2877">
        <w:t>July 6, 2009</w:t>
      </w:r>
      <w:r w:rsidRPr="00D55B37">
        <w:t>)</w:t>
      </w:r>
    </w:p>
    <w:sectPr w:rsidR="00703484"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2DA7" w:rsidRDefault="005F2DA7">
      <w:r>
        <w:separator/>
      </w:r>
    </w:p>
  </w:endnote>
  <w:endnote w:type="continuationSeparator" w:id="0">
    <w:p w:rsidR="005F2DA7" w:rsidRDefault="005F2D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2DA7" w:rsidRDefault="005F2DA7">
      <w:r>
        <w:separator/>
      </w:r>
    </w:p>
  </w:footnote>
  <w:footnote w:type="continuationSeparator" w:id="0">
    <w:p w:rsidR="005F2DA7" w:rsidRDefault="005F2DA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864764"/>
    <w:multiLevelType w:val="hybridMultilevel"/>
    <w:tmpl w:val="990E12F6"/>
    <w:lvl w:ilvl="0" w:tplc="7D268248">
      <w:start w:val="3"/>
      <w:numFmt w:val="lowerLetter"/>
      <w:lvlText w:val="%1)"/>
      <w:lvlJc w:val="left"/>
      <w:pPr>
        <w:tabs>
          <w:tab w:val="num" w:pos="1329"/>
        </w:tabs>
        <w:ind w:left="1329" w:hanging="360"/>
      </w:pPr>
      <w:rPr>
        <w:rFonts w:hint="default"/>
      </w:rPr>
    </w:lvl>
    <w:lvl w:ilvl="1" w:tplc="04090019" w:tentative="1">
      <w:start w:val="1"/>
      <w:numFmt w:val="lowerLetter"/>
      <w:lvlText w:val="%2."/>
      <w:lvlJc w:val="left"/>
      <w:pPr>
        <w:tabs>
          <w:tab w:val="num" w:pos="2049"/>
        </w:tabs>
        <w:ind w:left="2049" w:hanging="360"/>
      </w:pPr>
    </w:lvl>
    <w:lvl w:ilvl="2" w:tplc="0409001B" w:tentative="1">
      <w:start w:val="1"/>
      <w:numFmt w:val="lowerRoman"/>
      <w:lvlText w:val="%3."/>
      <w:lvlJc w:val="right"/>
      <w:pPr>
        <w:tabs>
          <w:tab w:val="num" w:pos="2769"/>
        </w:tabs>
        <w:ind w:left="2769" w:hanging="180"/>
      </w:pPr>
    </w:lvl>
    <w:lvl w:ilvl="3" w:tplc="0409000F" w:tentative="1">
      <w:start w:val="1"/>
      <w:numFmt w:val="decimal"/>
      <w:lvlText w:val="%4."/>
      <w:lvlJc w:val="left"/>
      <w:pPr>
        <w:tabs>
          <w:tab w:val="num" w:pos="3489"/>
        </w:tabs>
        <w:ind w:left="3489" w:hanging="360"/>
      </w:pPr>
    </w:lvl>
    <w:lvl w:ilvl="4" w:tplc="04090019" w:tentative="1">
      <w:start w:val="1"/>
      <w:numFmt w:val="lowerLetter"/>
      <w:lvlText w:val="%5."/>
      <w:lvlJc w:val="left"/>
      <w:pPr>
        <w:tabs>
          <w:tab w:val="num" w:pos="4209"/>
        </w:tabs>
        <w:ind w:left="4209" w:hanging="360"/>
      </w:pPr>
    </w:lvl>
    <w:lvl w:ilvl="5" w:tplc="0409001B" w:tentative="1">
      <w:start w:val="1"/>
      <w:numFmt w:val="lowerRoman"/>
      <w:lvlText w:val="%6."/>
      <w:lvlJc w:val="right"/>
      <w:pPr>
        <w:tabs>
          <w:tab w:val="num" w:pos="4929"/>
        </w:tabs>
        <w:ind w:left="4929" w:hanging="180"/>
      </w:pPr>
    </w:lvl>
    <w:lvl w:ilvl="6" w:tplc="0409000F" w:tentative="1">
      <w:start w:val="1"/>
      <w:numFmt w:val="decimal"/>
      <w:lvlText w:val="%7."/>
      <w:lvlJc w:val="left"/>
      <w:pPr>
        <w:tabs>
          <w:tab w:val="num" w:pos="5649"/>
        </w:tabs>
        <w:ind w:left="5649" w:hanging="360"/>
      </w:pPr>
    </w:lvl>
    <w:lvl w:ilvl="7" w:tplc="04090019" w:tentative="1">
      <w:start w:val="1"/>
      <w:numFmt w:val="lowerLetter"/>
      <w:lvlText w:val="%8."/>
      <w:lvlJc w:val="left"/>
      <w:pPr>
        <w:tabs>
          <w:tab w:val="num" w:pos="6369"/>
        </w:tabs>
        <w:ind w:left="6369" w:hanging="360"/>
      </w:pPr>
    </w:lvl>
    <w:lvl w:ilvl="8" w:tplc="0409001B" w:tentative="1">
      <w:start w:val="1"/>
      <w:numFmt w:val="lowerRoman"/>
      <w:lvlText w:val="%9."/>
      <w:lvlJc w:val="right"/>
      <w:pPr>
        <w:tabs>
          <w:tab w:val="num" w:pos="7089"/>
        </w:tabs>
        <w:ind w:left="708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C7C11"/>
    <w:rsid w:val="00001F1D"/>
    <w:rsid w:val="00003CEF"/>
    <w:rsid w:val="00011A7D"/>
    <w:rsid w:val="000122C7"/>
    <w:rsid w:val="000158C8"/>
    <w:rsid w:val="00023902"/>
    <w:rsid w:val="00023DDC"/>
    <w:rsid w:val="00024942"/>
    <w:rsid w:val="00026C9D"/>
    <w:rsid w:val="00026F05"/>
    <w:rsid w:val="00030823"/>
    <w:rsid w:val="00031AC4"/>
    <w:rsid w:val="0004011F"/>
    <w:rsid w:val="00042314"/>
    <w:rsid w:val="00050531"/>
    <w:rsid w:val="00066013"/>
    <w:rsid w:val="000676A6"/>
    <w:rsid w:val="00074368"/>
    <w:rsid w:val="000765E0"/>
    <w:rsid w:val="00083E97"/>
    <w:rsid w:val="0008689B"/>
    <w:rsid w:val="00090E4C"/>
    <w:rsid w:val="000943C4"/>
    <w:rsid w:val="00097B01"/>
    <w:rsid w:val="000A4C0F"/>
    <w:rsid w:val="000B2808"/>
    <w:rsid w:val="000B2839"/>
    <w:rsid w:val="000B4119"/>
    <w:rsid w:val="000C081D"/>
    <w:rsid w:val="000C6D3D"/>
    <w:rsid w:val="000C7A6D"/>
    <w:rsid w:val="000D074F"/>
    <w:rsid w:val="000D225F"/>
    <w:rsid w:val="000D269B"/>
    <w:rsid w:val="000E08CB"/>
    <w:rsid w:val="000E6BBD"/>
    <w:rsid w:val="000E6FF6"/>
    <w:rsid w:val="000E7A0A"/>
    <w:rsid w:val="000F25A1"/>
    <w:rsid w:val="00103C24"/>
    <w:rsid w:val="00105DA4"/>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5F27"/>
    <w:rsid w:val="001C1D61"/>
    <w:rsid w:val="001C71C2"/>
    <w:rsid w:val="001C7D95"/>
    <w:rsid w:val="001D0EBA"/>
    <w:rsid w:val="001D0EFC"/>
    <w:rsid w:val="001E3074"/>
    <w:rsid w:val="001F2877"/>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67B7"/>
    <w:rsid w:val="00272138"/>
    <w:rsid w:val="002721C1"/>
    <w:rsid w:val="00272986"/>
    <w:rsid w:val="00272F4A"/>
    <w:rsid w:val="00274640"/>
    <w:rsid w:val="002760EE"/>
    <w:rsid w:val="002958AD"/>
    <w:rsid w:val="002A54F1"/>
    <w:rsid w:val="002A643F"/>
    <w:rsid w:val="002A72C2"/>
    <w:rsid w:val="002A7CB6"/>
    <w:rsid w:val="002C5D80"/>
    <w:rsid w:val="002C75E4"/>
    <w:rsid w:val="002D3C4D"/>
    <w:rsid w:val="002D3FBA"/>
    <w:rsid w:val="002D7620"/>
    <w:rsid w:val="002F5988"/>
    <w:rsid w:val="00305AAE"/>
    <w:rsid w:val="00311C50"/>
    <w:rsid w:val="00314233"/>
    <w:rsid w:val="00322AC2"/>
    <w:rsid w:val="00323B50"/>
    <w:rsid w:val="00327B81"/>
    <w:rsid w:val="00333083"/>
    <w:rsid w:val="00337BB9"/>
    <w:rsid w:val="00337CEB"/>
    <w:rsid w:val="00350372"/>
    <w:rsid w:val="003547CB"/>
    <w:rsid w:val="00356003"/>
    <w:rsid w:val="00367A2E"/>
    <w:rsid w:val="00374367"/>
    <w:rsid w:val="00374639"/>
    <w:rsid w:val="00375C58"/>
    <w:rsid w:val="00385640"/>
    <w:rsid w:val="0039357E"/>
    <w:rsid w:val="00393652"/>
    <w:rsid w:val="00394002"/>
    <w:rsid w:val="0039695D"/>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20E63"/>
    <w:rsid w:val="004218A0"/>
    <w:rsid w:val="00426A13"/>
    <w:rsid w:val="00431CFE"/>
    <w:rsid w:val="004326E0"/>
    <w:rsid w:val="004448CB"/>
    <w:rsid w:val="004536AB"/>
    <w:rsid w:val="00453E6F"/>
    <w:rsid w:val="00460300"/>
    <w:rsid w:val="00461E78"/>
    <w:rsid w:val="0046272D"/>
    <w:rsid w:val="0047017E"/>
    <w:rsid w:val="00471A17"/>
    <w:rsid w:val="004724DC"/>
    <w:rsid w:val="00475AE2"/>
    <w:rsid w:val="00477B8E"/>
    <w:rsid w:val="004803CD"/>
    <w:rsid w:val="00483B7F"/>
    <w:rsid w:val="0048457F"/>
    <w:rsid w:val="004925CE"/>
    <w:rsid w:val="00493C66"/>
    <w:rsid w:val="0049486A"/>
    <w:rsid w:val="004A2DF2"/>
    <w:rsid w:val="004B0153"/>
    <w:rsid w:val="004B41BC"/>
    <w:rsid w:val="004B6FF4"/>
    <w:rsid w:val="004D6EED"/>
    <w:rsid w:val="004D73D3"/>
    <w:rsid w:val="004E49DF"/>
    <w:rsid w:val="004E513F"/>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50737"/>
    <w:rsid w:val="00552D2A"/>
    <w:rsid w:val="0056157E"/>
    <w:rsid w:val="0056501E"/>
    <w:rsid w:val="00571719"/>
    <w:rsid w:val="00571A8B"/>
    <w:rsid w:val="00573770"/>
    <w:rsid w:val="00576975"/>
    <w:rsid w:val="005777E6"/>
    <w:rsid w:val="00586A81"/>
    <w:rsid w:val="005901D4"/>
    <w:rsid w:val="005948A7"/>
    <w:rsid w:val="005A2494"/>
    <w:rsid w:val="005A73F7"/>
    <w:rsid w:val="005D35F3"/>
    <w:rsid w:val="005E03A7"/>
    <w:rsid w:val="005E3D55"/>
    <w:rsid w:val="005F2891"/>
    <w:rsid w:val="005F2DA7"/>
    <w:rsid w:val="006132CE"/>
    <w:rsid w:val="00620BBA"/>
    <w:rsid w:val="006247D4"/>
    <w:rsid w:val="00631875"/>
    <w:rsid w:val="00634D17"/>
    <w:rsid w:val="00641AEA"/>
    <w:rsid w:val="0064660E"/>
    <w:rsid w:val="00651FF5"/>
    <w:rsid w:val="006651FD"/>
    <w:rsid w:val="00670B89"/>
    <w:rsid w:val="00672EE7"/>
    <w:rsid w:val="00673BD7"/>
    <w:rsid w:val="00685500"/>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6E1F95"/>
    <w:rsid w:val="006F2992"/>
    <w:rsid w:val="006F7BF8"/>
    <w:rsid w:val="00700FB4"/>
    <w:rsid w:val="00702A38"/>
    <w:rsid w:val="00703484"/>
    <w:rsid w:val="0070602C"/>
    <w:rsid w:val="00715FE4"/>
    <w:rsid w:val="00717DBE"/>
    <w:rsid w:val="00720025"/>
    <w:rsid w:val="00727763"/>
    <w:rsid w:val="007278C5"/>
    <w:rsid w:val="00737469"/>
    <w:rsid w:val="00750400"/>
    <w:rsid w:val="00763B6D"/>
    <w:rsid w:val="00776B13"/>
    <w:rsid w:val="00776D1C"/>
    <w:rsid w:val="00777A7A"/>
    <w:rsid w:val="00780733"/>
    <w:rsid w:val="00780B43"/>
    <w:rsid w:val="00790388"/>
    <w:rsid w:val="00794C7C"/>
    <w:rsid w:val="00796D0E"/>
    <w:rsid w:val="007A1867"/>
    <w:rsid w:val="007A7D79"/>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6679B"/>
    <w:rsid w:val="00870EF2"/>
    <w:rsid w:val="008717C5"/>
    <w:rsid w:val="0088338B"/>
    <w:rsid w:val="0088496F"/>
    <w:rsid w:val="008923A8"/>
    <w:rsid w:val="008B56EA"/>
    <w:rsid w:val="008B77D8"/>
    <w:rsid w:val="008C1560"/>
    <w:rsid w:val="008C4FAF"/>
    <w:rsid w:val="008C5359"/>
    <w:rsid w:val="008D7182"/>
    <w:rsid w:val="008E68BC"/>
    <w:rsid w:val="008F2BEE"/>
    <w:rsid w:val="009053C8"/>
    <w:rsid w:val="00910413"/>
    <w:rsid w:val="00915C6D"/>
    <w:rsid w:val="009168BC"/>
    <w:rsid w:val="00921F8B"/>
    <w:rsid w:val="009320EA"/>
    <w:rsid w:val="00934057"/>
    <w:rsid w:val="00935A8C"/>
    <w:rsid w:val="00944E3D"/>
    <w:rsid w:val="00950386"/>
    <w:rsid w:val="009535AD"/>
    <w:rsid w:val="00960C37"/>
    <w:rsid w:val="00961E38"/>
    <w:rsid w:val="00965A76"/>
    <w:rsid w:val="00966D51"/>
    <w:rsid w:val="00971EBF"/>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1A2B"/>
    <w:rsid w:val="00A2265D"/>
    <w:rsid w:val="00A26B95"/>
    <w:rsid w:val="00A319B1"/>
    <w:rsid w:val="00A31B74"/>
    <w:rsid w:val="00A327AB"/>
    <w:rsid w:val="00A3646E"/>
    <w:rsid w:val="00A42797"/>
    <w:rsid w:val="00A52BDD"/>
    <w:rsid w:val="00A600AA"/>
    <w:rsid w:val="00A623FE"/>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D78"/>
    <w:rsid w:val="00B23B52"/>
    <w:rsid w:val="00B2411F"/>
    <w:rsid w:val="00B35D67"/>
    <w:rsid w:val="00B420C1"/>
    <w:rsid w:val="00B4287F"/>
    <w:rsid w:val="00B44A11"/>
    <w:rsid w:val="00B516F7"/>
    <w:rsid w:val="00B530BA"/>
    <w:rsid w:val="00B557AA"/>
    <w:rsid w:val="00B620B6"/>
    <w:rsid w:val="00B649AC"/>
    <w:rsid w:val="00B66F59"/>
    <w:rsid w:val="00B678F1"/>
    <w:rsid w:val="00B71019"/>
    <w:rsid w:val="00B71177"/>
    <w:rsid w:val="00B77077"/>
    <w:rsid w:val="00B817A1"/>
    <w:rsid w:val="00B839A1"/>
    <w:rsid w:val="00B83B6B"/>
    <w:rsid w:val="00B8444F"/>
    <w:rsid w:val="00B86B5A"/>
    <w:rsid w:val="00BB0A4F"/>
    <w:rsid w:val="00BB230E"/>
    <w:rsid w:val="00BC00FF"/>
    <w:rsid w:val="00BC7C11"/>
    <w:rsid w:val="00BD0ED2"/>
    <w:rsid w:val="00BD4253"/>
    <w:rsid w:val="00BE03CA"/>
    <w:rsid w:val="00BE40A3"/>
    <w:rsid w:val="00BF2353"/>
    <w:rsid w:val="00BF25C2"/>
    <w:rsid w:val="00BF3913"/>
    <w:rsid w:val="00BF5AAE"/>
    <w:rsid w:val="00BF5AE7"/>
    <w:rsid w:val="00BF78FB"/>
    <w:rsid w:val="00C05E6D"/>
    <w:rsid w:val="00C1038A"/>
    <w:rsid w:val="00C153C4"/>
    <w:rsid w:val="00C15FD6"/>
    <w:rsid w:val="00C17F24"/>
    <w:rsid w:val="00C2596B"/>
    <w:rsid w:val="00C319B3"/>
    <w:rsid w:val="00C42A93"/>
    <w:rsid w:val="00C4537A"/>
    <w:rsid w:val="00C50195"/>
    <w:rsid w:val="00C60D0B"/>
    <w:rsid w:val="00C67B51"/>
    <w:rsid w:val="00C72A95"/>
    <w:rsid w:val="00C72C0C"/>
    <w:rsid w:val="00C73CD4"/>
    <w:rsid w:val="00C86122"/>
    <w:rsid w:val="00C9697B"/>
    <w:rsid w:val="00CA1E98"/>
    <w:rsid w:val="00CA2022"/>
    <w:rsid w:val="00CA3AA0"/>
    <w:rsid w:val="00CA4E7D"/>
    <w:rsid w:val="00CA7140"/>
    <w:rsid w:val="00CB065C"/>
    <w:rsid w:val="00CC13F9"/>
    <w:rsid w:val="00CC4FF8"/>
    <w:rsid w:val="00CD3723"/>
    <w:rsid w:val="00CD5413"/>
    <w:rsid w:val="00CE4292"/>
    <w:rsid w:val="00D03A79"/>
    <w:rsid w:val="00D0676C"/>
    <w:rsid w:val="00D2155A"/>
    <w:rsid w:val="00D27015"/>
    <w:rsid w:val="00D2776C"/>
    <w:rsid w:val="00D27E4E"/>
    <w:rsid w:val="00D32AA7"/>
    <w:rsid w:val="00D33832"/>
    <w:rsid w:val="00D45373"/>
    <w:rsid w:val="00D46468"/>
    <w:rsid w:val="00D55B37"/>
    <w:rsid w:val="00D5634E"/>
    <w:rsid w:val="00D64B08"/>
    <w:rsid w:val="00D70D8F"/>
    <w:rsid w:val="00D76B84"/>
    <w:rsid w:val="00D77DCF"/>
    <w:rsid w:val="00D876AB"/>
    <w:rsid w:val="00D93C67"/>
    <w:rsid w:val="00D94587"/>
    <w:rsid w:val="00D97042"/>
    <w:rsid w:val="00D97549"/>
    <w:rsid w:val="00DB2CC7"/>
    <w:rsid w:val="00DB78E4"/>
    <w:rsid w:val="00DC016D"/>
    <w:rsid w:val="00DC5FDC"/>
    <w:rsid w:val="00DD3C9D"/>
    <w:rsid w:val="00DE3439"/>
    <w:rsid w:val="00DF0813"/>
    <w:rsid w:val="00DF25BD"/>
    <w:rsid w:val="00E11728"/>
    <w:rsid w:val="00E24167"/>
    <w:rsid w:val="00E24878"/>
    <w:rsid w:val="00E34B29"/>
    <w:rsid w:val="00E406C7"/>
    <w:rsid w:val="00E40FDC"/>
    <w:rsid w:val="00E41211"/>
    <w:rsid w:val="00E4457E"/>
    <w:rsid w:val="00E47B6D"/>
    <w:rsid w:val="00E550EF"/>
    <w:rsid w:val="00E7024C"/>
    <w:rsid w:val="00E7288E"/>
    <w:rsid w:val="00E73826"/>
    <w:rsid w:val="00E7596C"/>
    <w:rsid w:val="00E8385B"/>
    <w:rsid w:val="00E840DC"/>
    <w:rsid w:val="00E92947"/>
    <w:rsid w:val="00EA3AC2"/>
    <w:rsid w:val="00EA55CD"/>
    <w:rsid w:val="00EA6628"/>
    <w:rsid w:val="00EB33C3"/>
    <w:rsid w:val="00EB424E"/>
    <w:rsid w:val="00EC3846"/>
    <w:rsid w:val="00EC6C31"/>
    <w:rsid w:val="00ED1405"/>
    <w:rsid w:val="00EE2300"/>
    <w:rsid w:val="00EF4E57"/>
    <w:rsid w:val="00EF755A"/>
    <w:rsid w:val="00F02FDE"/>
    <w:rsid w:val="00F04307"/>
    <w:rsid w:val="00F05968"/>
    <w:rsid w:val="00F12353"/>
    <w:rsid w:val="00F128F8"/>
    <w:rsid w:val="00F12CAF"/>
    <w:rsid w:val="00F13E5A"/>
    <w:rsid w:val="00F16AA7"/>
    <w:rsid w:val="00F410DA"/>
    <w:rsid w:val="00F43DEE"/>
    <w:rsid w:val="00F44D59"/>
    <w:rsid w:val="00F46DB5"/>
    <w:rsid w:val="00F50CD3"/>
    <w:rsid w:val="00F51039"/>
    <w:rsid w:val="00F525F7"/>
    <w:rsid w:val="00F73B7F"/>
    <w:rsid w:val="00F76C9F"/>
    <w:rsid w:val="00F82FB8"/>
    <w:rsid w:val="00F83011"/>
    <w:rsid w:val="00F8452A"/>
    <w:rsid w:val="00F9114D"/>
    <w:rsid w:val="00F942E4"/>
    <w:rsid w:val="00F942E7"/>
    <w:rsid w:val="00F953D5"/>
    <w:rsid w:val="00F97D67"/>
    <w:rsid w:val="00FA19DB"/>
    <w:rsid w:val="00FB6CE4"/>
    <w:rsid w:val="00FC18E5"/>
    <w:rsid w:val="00FC2BF7"/>
    <w:rsid w:val="00FC3252"/>
    <w:rsid w:val="00FC34CE"/>
    <w:rsid w:val="00FC7A26"/>
    <w:rsid w:val="00FD25DA"/>
    <w:rsid w:val="00FD38AB"/>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887955186">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167</Words>
  <Characters>955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2012-06-21T22:02:00Z</dcterms:created>
  <dcterms:modified xsi:type="dcterms:W3CDTF">2012-06-21T22:02:00Z</dcterms:modified>
</cp:coreProperties>
</file>