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14" w:rsidRDefault="002A0014" w:rsidP="002A0014">
      <w:pPr>
        <w:rPr>
          <w:b/>
          <w:u w:val="single"/>
        </w:rPr>
      </w:pPr>
      <w:bookmarkStart w:id="0" w:name="_GoBack"/>
      <w:bookmarkEnd w:id="0"/>
    </w:p>
    <w:p w:rsidR="002A0014" w:rsidRPr="002A0014" w:rsidRDefault="002A0014" w:rsidP="002A0014">
      <w:r w:rsidRPr="002A0014">
        <w:rPr>
          <w:b/>
        </w:rPr>
        <w:t>Section 166.20  Definitions</w:t>
      </w:r>
    </w:p>
    <w:p w:rsidR="002A0014" w:rsidRPr="002A0014" w:rsidRDefault="002A0014" w:rsidP="002A0014"/>
    <w:p w:rsidR="002A0014" w:rsidRPr="002A0014" w:rsidRDefault="002A0014" w:rsidP="002A0014">
      <w:r w:rsidRPr="002A0014">
        <w:t>In addition to the definitions contained in Section 101 of the Uniform Partnership Act [805 ILCS 206/101]</w:t>
      </w:r>
      <w:r w:rsidR="000C5B1C">
        <w:t>,</w:t>
      </w:r>
      <w:r w:rsidRPr="002A0014">
        <w:t xml:space="preserve"> the following definitions shall apply:</w:t>
      </w:r>
    </w:p>
    <w:p w:rsidR="002A0014" w:rsidRPr="002A0014" w:rsidRDefault="002A0014" w:rsidP="002A0014"/>
    <w:p w:rsidR="002A0014" w:rsidRPr="002A0014" w:rsidRDefault="002A0014" w:rsidP="003F1A06">
      <w:pPr>
        <w:ind w:left="1440"/>
      </w:pPr>
      <w:r w:rsidRPr="002A0014">
        <w:t>"Abstracts of Record" shall consist of a hard copy printout of the information shown on the computer records of the Department of Business Services of the Office of the Secretary of State.</w:t>
      </w:r>
    </w:p>
    <w:p w:rsidR="002A0014" w:rsidRPr="002A0014" w:rsidRDefault="002A0014" w:rsidP="002A0014"/>
    <w:p w:rsidR="002A0014" w:rsidRPr="002A0014" w:rsidRDefault="002A0014" w:rsidP="003F1A06">
      <w:pPr>
        <w:ind w:left="1440"/>
      </w:pPr>
      <w:r w:rsidRPr="002A0014">
        <w:t>"Department" shall mean the Department of Business Services of the Office of the Secretary of State.</w:t>
      </w:r>
    </w:p>
    <w:p w:rsidR="002A0014" w:rsidRPr="002A0014" w:rsidRDefault="002A0014" w:rsidP="002A0014"/>
    <w:p w:rsidR="002A0014" w:rsidRPr="002A0014" w:rsidRDefault="002A0014" w:rsidP="003F1A06">
      <w:pPr>
        <w:ind w:left="720" w:firstLine="720"/>
      </w:pPr>
      <w:r w:rsidRPr="002A0014">
        <w:t>"Director" shall mean the Director of the Department of Business Services.</w:t>
      </w:r>
    </w:p>
    <w:p w:rsidR="002A0014" w:rsidRPr="002A0014" w:rsidRDefault="002A0014" w:rsidP="002A0014"/>
    <w:p w:rsidR="002A0014" w:rsidRPr="002A0014" w:rsidRDefault="002A0014" w:rsidP="003F1A06">
      <w:pPr>
        <w:ind w:left="1440"/>
      </w:pPr>
      <w:r w:rsidRPr="002A0014">
        <w:t>"Interrogatories" shall mean a written request for information to ascertain whether a limited liability partnership has complied with the provisions of the UPA.</w:t>
      </w:r>
    </w:p>
    <w:p w:rsidR="002A0014" w:rsidRPr="002A0014" w:rsidRDefault="002A0014" w:rsidP="002A0014"/>
    <w:p w:rsidR="002A0014" w:rsidRPr="002A0014" w:rsidRDefault="002A0014" w:rsidP="003F1A06">
      <w:pPr>
        <w:ind w:left="720" w:firstLine="720"/>
      </w:pPr>
      <w:r w:rsidRPr="002A0014">
        <w:t>"</w:t>
      </w:r>
      <w:r w:rsidR="00874279">
        <w:t>LLP</w:t>
      </w:r>
      <w:r w:rsidRPr="002A0014">
        <w:t>" shall mean a Limited Liability Partnership.</w:t>
      </w:r>
    </w:p>
    <w:p w:rsidR="002A0014" w:rsidRPr="002A0014" w:rsidRDefault="002A0014" w:rsidP="002A0014"/>
    <w:p w:rsidR="002A0014" w:rsidRPr="002A0014" w:rsidRDefault="002A0014" w:rsidP="003F1A06">
      <w:pPr>
        <w:ind w:left="720" w:firstLine="720"/>
      </w:pPr>
      <w:r w:rsidRPr="002A0014">
        <w:t>"Secretary" shall mean the Secretary of State of Illinois.</w:t>
      </w:r>
    </w:p>
    <w:p w:rsidR="002A0014" w:rsidRPr="002A0014" w:rsidRDefault="002A0014" w:rsidP="002A0014"/>
    <w:p w:rsidR="002A0014" w:rsidRPr="002A0014" w:rsidRDefault="002A0014" w:rsidP="003F1A06">
      <w:pPr>
        <w:ind w:left="720" w:firstLine="720"/>
      </w:pPr>
      <w:r w:rsidRPr="002A0014">
        <w:t>"UPA" shall mean the Uniform Partnership Act (1997) [805 ILCS 206].</w:t>
      </w:r>
    </w:p>
    <w:p w:rsidR="002A0014" w:rsidRPr="002A0014" w:rsidRDefault="002A0014" w:rsidP="002A0014"/>
    <w:p w:rsidR="002A0014" w:rsidRDefault="002A0014" w:rsidP="003F1A06">
      <w:pPr>
        <w:ind w:left="1440"/>
      </w:pPr>
      <w:r w:rsidRPr="002A0014">
        <w:t xml:space="preserve">"UPA Section" shall mean </w:t>
      </w:r>
      <w:r w:rsidR="000C5B1C">
        <w:t>the</w:t>
      </w:r>
      <w:r w:rsidRPr="002A0014">
        <w:t xml:space="preserve"> unit of the Department </w:t>
      </w:r>
      <w:r w:rsidR="000C5B1C">
        <w:t>that</w:t>
      </w:r>
      <w:r w:rsidRPr="002A0014">
        <w:t xml:space="preserve"> administers the provisions of </w:t>
      </w:r>
      <w:r w:rsidR="000C5B1C">
        <w:t xml:space="preserve">the </w:t>
      </w:r>
      <w:r w:rsidRPr="002A0014">
        <w:t>UPA.</w:t>
      </w:r>
    </w:p>
    <w:p w:rsidR="008175A0" w:rsidRDefault="008175A0" w:rsidP="003F1A06">
      <w:pPr>
        <w:ind w:left="1440"/>
      </w:pPr>
    </w:p>
    <w:p w:rsidR="008175A0" w:rsidRPr="00D55B37" w:rsidRDefault="008175A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507A09">
        <w:t>9129</w:t>
      </w:r>
      <w:r w:rsidRPr="00D55B37">
        <w:t xml:space="preserve">, effective </w:t>
      </w:r>
      <w:r w:rsidR="00507A09">
        <w:t>July 6, 2009</w:t>
      </w:r>
      <w:r w:rsidRPr="00D55B37">
        <w:t>)</w:t>
      </w:r>
    </w:p>
    <w:sectPr w:rsidR="008175A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A2E" w:rsidRDefault="00F87A2E">
      <w:r>
        <w:separator/>
      </w:r>
    </w:p>
  </w:endnote>
  <w:endnote w:type="continuationSeparator" w:id="0">
    <w:p w:rsidR="00F87A2E" w:rsidRDefault="00F8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A2E" w:rsidRDefault="00F87A2E">
      <w:r>
        <w:separator/>
      </w:r>
    </w:p>
  </w:footnote>
  <w:footnote w:type="continuationSeparator" w:id="0">
    <w:p w:rsidR="00F87A2E" w:rsidRDefault="00F87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1C7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198B"/>
    <w:rsid w:val="00083E97"/>
    <w:rsid w:val="0008689B"/>
    <w:rsid w:val="000943C4"/>
    <w:rsid w:val="00097B01"/>
    <w:rsid w:val="000A4C0F"/>
    <w:rsid w:val="000B2808"/>
    <w:rsid w:val="000B2839"/>
    <w:rsid w:val="000B4119"/>
    <w:rsid w:val="000C5B1C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1C73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001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1A06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07A09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E5E"/>
    <w:rsid w:val="00550737"/>
    <w:rsid w:val="00552D2A"/>
    <w:rsid w:val="00554EE8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A2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2E6E"/>
    <w:rsid w:val="00717DBE"/>
    <w:rsid w:val="00720025"/>
    <w:rsid w:val="007226CA"/>
    <w:rsid w:val="00725099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75A0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4279"/>
    <w:rsid w:val="0088338B"/>
    <w:rsid w:val="00884299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45D3E"/>
    <w:rsid w:val="00950386"/>
    <w:rsid w:val="00960C37"/>
    <w:rsid w:val="00961E38"/>
    <w:rsid w:val="00965A76"/>
    <w:rsid w:val="00966D51"/>
    <w:rsid w:val="0098276C"/>
    <w:rsid w:val="00983C53"/>
    <w:rsid w:val="00994782"/>
    <w:rsid w:val="009A037E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E5C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E37D4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7A2E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0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0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