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A9" w:rsidRDefault="000727A9" w:rsidP="000727A9">
      <w:pPr>
        <w:widowControl w:val="0"/>
        <w:autoSpaceDE w:val="0"/>
        <w:autoSpaceDN w:val="0"/>
        <w:adjustRightInd w:val="0"/>
      </w:pPr>
      <w:bookmarkStart w:id="0" w:name="_GoBack"/>
      <w:bookmarkEnd w:id="0"/>
    </w:p>
    <w:p w:rsidR="000727A9" w:rsidRDefault="000727A9" w:rsidP="000727A9">
      <w:pPr>
        <w:widowControl w:val="0"/>
        <w:autoSpaceDE w:val="0"/>
        <w:autoSpaceDN w:val="0"/>
        <w:adjustRightInd w:val="0"/>
      </w:pPr>
      <w:r>
        <w:rPr>
          <w:b/>
          <w:bCs/>
        </w:rPr>
        <w:t>Section 150.415  Reconsideration Procedure</w:t>
      </w:r>
      <w:r>
        <w:t xml:space="preserve"> </w:t>
      </w:r>
    </w:p>
    <w:p w:rsidR="000727A9" w:rsidRDefault="000727A9" w:rsidP="000727A9">
      <w:pPr>
        <w:widowControl w:val="0"/>
        <w:autoSpaceDE w:val="0"/>
        <w:autoSpaceDN w:val="0"/>
        <w:adjustRightInd w:val="0"/>
      </w:pPr>
    </w:p>
    <w:p w:rsidR="000727A9" w:rsidRDefault="000727A9" w:rsidP="000727A9">
      <w:pPr>
        <w:widowControl w:val="0"/>
        <w:autoSpaceDE w:val="0"/>
        <w:autoSpaceDN w:val="0"/>
        <w:adjustRightInd w:val="0"/>
      </w:pPr>
      <w:r>
        <w:t xml:space="preserve">An applicant may request reconsideration of a final determination that a proposed name is unavailable, by making a written request addressed to the Director, Room 328, the Howlett Building, Springfield, Illinois, 62756. The applicant shall attach to his request a copy of the written final determination made rejecting the name, and shall include a statement of the reasons upon which the applicant seeks approval of the name.  The applicant may include material in support of the request for reconsideration.  This reconsideration procedure shall not apply to any request for a preliminary determination of availability.  Only after the Director's determination of unavailability shall an applicant be entitled to a hearing pursuant to Subpart A of this Part. </w:t>
      </w:r>
    </w:p>
    <w:p w:rsidR="000727A9" w:rsidRDefault="000727A9" w:rsidP="000727A9">
      <w:pPr>
        <w:widowControl w:val="0"/>
        <w:autoSpaceDE w:val="0"/>
        <w:autoSpaceDN w:val="0"/>
        <w:adjustRightInd w:val="0"/>
      </w:pPr>
    </w:p>
    <w:p w:rsidR="000727A9" w:rsidRDefault="000727A9" w:rsidP="000727A9">
      <w:pPr>
        <w:widowControl w:val="0"/>
        <w:autoSpaceDE w:val="0"/>
        <w:autoSpaceDN w:val="0"/>
        <w:adjustRightInd w:val="0"/>
        <w:ind w:left="1440" w:hanging="720"/>
      </w:pPr>
      <w:r>
        <w:t xml:space="preserve">(Source:  Amended at 20 Ill. Reg. 7026, effective May 8, 1996) </w:t>
      </w:r>
    </w:p>
    <w:sectPr w:rsidR="000727A9" w:rsidSect="000727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7A9"/>
    <w:rsid w:val="000727A9"/>
    <w:rsid w:val="001678D1"/>
    <w:rsid w:val="00290F5C"/>
    <w:rsid w:val="005D1ABF"/>
    <w:rsid w:val="00BF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