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F8" w:rsidRDefault="007869F8" w:rsidP="007869F8">
      <w:pPr>
        <w:widowControl w:val="0"/>
        <w:autoSpaceDE w:val="0"/>
        <w:autoSpaceDN w:val="0"/>
        <w:adjustRightInd w:val="0"/>
      </w:pPr>
      <w:bookmarkStart w:id="0" w:name="_GoBack"/>
      <w:bookmarkEnd w:id="0"/>
    </w:p>
    <w:p w:rsidR="007869F8" w:rsidRDefault="007869F8" w:rsidP="007869F8">
      <w:pPr>
        <w:widowControl w:val="0"/>
        <w:autoSpaceDE w:val="0"/>
        <w:autoSpaceDN w:val="0"/>
        <w:adjustRightInd w:val="0"/>
      </w:pPr>
      <w:r>
        <w:rPr>
          <w:b/>
          <w:bCs/>
        </w:rPr>
        <w:t>Section 145.51  Definitions of Terms as Used in the Act and the Rules</w:t>
      </w:r>
      <w:r>
        <w:t xml:space="preserve"> </w:t>
      </w:r>
    </w:p>
    <w:p w:rsidR="007869F8" w:rsidRDefault="007869F8" w:rsidP="007869F8">
      <w:pPr>
        <w:widowControl w:val="0"/>
        <w:autoSpaceDE w:val="0"/>
        <w:autoSpaceDN w:val="0"/>
        <w:adjustRightInd w:val="0"/>
      </w:pPr>
    </w:p>
    <w:p w:rsidR="007869F8" w:rsidRDefault="007869F8" w:rsidP="007869F8">
      <w:pPr>
        <w:widowControl w:val="0"/>
        <w:autoSpaceDE w:val="0"/>
        <w:autoSpaceDN w:val="0"/>
        <w:adjustRightInd w:val="0"/>
        <w:ind w:left="1440" w:hanging="720"/>
      </w:pPr>
      <w:r>
        <w:t>a)</w:t>
      </w:r>
      <w:r>
        <w:tab/>
        <w:t xml:space="preserve">As used in this Part, unless the context otherwise requires, the term: </w:t>
      </w:r>
    </w:p>
    <w:p w:rsidR="007869F8" w:rsidRDefault="007869F8" w:rsidP="007869F8">
      <w:pPr>
        <w:widowControl w:val="0"/>
        <w:autoSpaceDE w:val="0"/>
        <w:autoSpaceDN w:val="0"/>
        <w:adjustRightInd w:val="0"/>
        <w:ind w:left="1440" w:hanging="720"/>
      </w:pPr>
    </w:p>
    <w:p w:rsidR="007869F8" w:rsidRDefault="007869F8" w:rsidP="007869F8">
      <w:pPr>
        <w:widowControl w:val="0"/>
        <w:autoSpaceDE w:val="0"/>
        <w:autoSpaceDN w:val="0"/>
        <w:adjustRightInd w:val="0"/>
        <w:ind w:left="1440" w:hanging="720"/>
      </w:pPr>
      <w:r>
        <w:tab/>
        <w:t xml:space="preserve">"Act" means the Illinois Loan Brokers Act of 1995 [815 ILCS 175] and this Part. </w:t>
      </w:r>
    </w:p>
    <w:p w:rsidR="007869F8" w:rsidRDefault="007869F8" w:rsidP="007869F8">
      <w:pPr>
        <w:widowControl w:val="0"/>
        <w:autoSpaceDE w:val="0"/>
        <w:autoSpaceDN w:val="0"/>
        <w:adjustRightInd w:val="0"/>
        <w:ind w:left="1440" w:hanging="720"/>
      </w:pPr>
    </w:p>
    <w:p w:rsidR="007869F8" w:rsidRDefault="007869F8" w:rsidP="007869F8">
      <w:pPr>
        <w:widowControl w:val="0"/>
        <w:autoSpaceDE w:val="0"/>
        <w:autoSpaceDN w:val="0"/>
        <w:adjustRightInd w:val="0"/>
        <w:ind w:left="1440" w:hanging="720"/>
      </w:pPr>
      <w:r>
        <w:tab/>
        <w:t xml:space="preserve">"Advertising" means any advertisement, or other similar materials or writings or any communication by radio, television, facsimile transmission, electronic transmission, pictures or the transmittal or sending of any communication via the non-proprietary, nonprofit, public computer network (commonly known as the "Internet") or similar means. </w:t>
      </w:r>
    </w:p>
    <w:p w:rsidR="007869F8" w:rsidRDefault="007869F8" w:rsidP="007869F8">
      <w:pPr>
        <w:widowControl w:val="0"/>
        <w:autoSpaceDE w:val="0"/>
        <w:autoSpaceDN w:val="0"/>
        <w:adjustRightInd w:val="0"/>
        <w:ind w:left="1440" w:hanging="720"/>
      </w:pPr>
    </w:p>
    <w:p w:rsidR="007869F8" w:rsidRDefault="007869F8" w:rsidP="007869F8">
      <w:pPr>
        <w:widowControl w:val="0"/>
        <w:autoSpaceDE w:val="0"/>
        <w:autoSpaceDN w:val="0"/>
        <w:adjustRightInd w:val="0"/>
        <w:ind w:left="1440" w:hanging="720"/>
      </w:pPr>
      <w:r>
        <w:tab/>
        <w:t xml:space="preserve">"Affiliate" of, or a person "affiliated" with, a specified person means a person who, directly or indirectly through one or more intermediaries, controls, or is controlled by, or is under common control with, the person specified. </w:t>
      </w:r>
    </w:p>
    <w:p w:rsidR="007869F8" w:rsidRDefault="007869F8" w:rsidP="007869F8">
      <w:pPr>
        <w:widowControl w:val="0"/>
        <w:autoSpaceDE w:val="0"/>
        <w:autoSpaceDN w:val="0"/>
        <w:adjustRightInd w:val="0"/>
        <w:ind w:left="1440" w:hanging="720"/>
      </w:pPr>
    </w:p>
    <w:p w:rsidR="007869F8" w:rsidRDefault="007869F8" w:rsidP="007869F8">
      <w:pPr>
        <w:widowControl w:val="0"/>
        <w:autoSpaceDE w:val="0"/>
        <w:autoSpaceDN w:val="0"/>
        <w:adjustRightInd w:val="0"/>
        <w:ind w:left="1440" w:hanging="720"/>
      </w:pPr>
      <w:r>
        <w:tab/>
        <w:t xml:space="preserve">"Applicant" means the person making application for registration. </w:t>
      </w:r>
    </w:p>
    <w:p w:rsidR="007869F8" w:rsidRDefault="007869F8" w:rsidP="007869F8">
      <w:pPr>
        <w:widowControl w:val="0"/>
        <w:autoSpaceDE w:val="0"/>
        <w:autoSpaceDN w:val="0"/>
        <w:adjustRightInd w:val="0"/>
        <w:ind w:left="1440" w:hanging="720"/>
      </w:pPr>
    </w:p>
    <w:p w:rsidR="007869F8" w:rsidRDefault="007869F8" w:rsidP="007869F8">
      <w:pPr>
        <w:widowControl w:val="0"/>
        <w:autoSpaceDE w:val="0"/>
        <w:autoSpaceDN w:val="0"/>
        <w:adjustRightInd w:val="0"/>
        <w:ind w:left="1440" w:hanging="720"/>
      </w:pPr>
      <w:r>
        <w:tab/>
        <w:t xml:space="preserve">"Date of filing" means the date that all of the required documents are received by the Securities Department and all the required fees are paid to the Secretary of State.  A document shall not be deemed to be filed if any information required by the Act or this Part is omitted or the document is illegible. </w:t>
      </w:r>
    </w:p>
    <w:p w:rsidR="007869F8" w:rsidRDefault="007869F8" w:rsidP="007869F8">
      <w:pPr>
        <w:widowControl w:val="0"/>
        <w:autoSpaceDE w:val="0"/>
        <w:autoSpaceDN w:val="0"/>
        <w:adjustRightInd w:val="0"/>
        <w:ind w:left="1440" w:hanging="720"/>
      </w:pPr>
    </w:p>
    <w:p w:rsidR="007869F8" w:rsidRDefault="007869F8" w:rsidP="007869F8">
      <w:pPr>
        <w:widowControl w:val="0"/>
        <w:autoSpaceDE w:val="0"/>
        <w:autoSpaceDN w:val="0"/>
        <w:adjustRightInd w:val="0"/>
        <w:ind w:left="1440" w:hanging="720"/>
      </w:pPr>
      <w:r>
        <w:tab/>
        <w:t xml:space="preserve">"Director" means any director of a corporation or any person performing similar functions with respect to any organization whether incorporated or unincorporated. </w:t>
      </w:r>
    </w:p>
    <w:p w:rsidR="007869F8" w:rsidRDefault="007869F8" w:rsidP="007869F8">
      <w:pPr>
        <w:widowControl w:val="0"/>
        <w:autoSpaceDE w:val="0"/>
        <w:autoSpaceDN w:val="0"/>
        <w:adjustRightInd w:val="0"/>
        <w:ind w:left="1440" w:hanging="720"/>
      </w:pPr>
    </w:p>
    <w:p w:rsidR="007869F8" w:rsidRDefault="007869F8" w:rsidP="007869F8">
      <w:pPr>
        <w:widowControl w:val="0"/>
        <w:autoSpaceDE w:val="0"/>
        <w:autoSpaceDN w:val="0"/>
        <w:adjustRightInd w:val="0"/>
        <w:ind w:left="1440" w:hanging="720"/>
      </w:pPr>
      <w:r>
        <w:tab/>
        <w:t xml:space="preserve">"Employee" does not include a director, trustee or officer. </w:t>
      </w:r>
    </w:p>
    <w:p w:rsidR="007869F8" w:rsidRDefault="007869F8" w:rsidP="007869F8">
      <w:pPr>
        <w:widowControl w:val="0"/>
        <w:autoSpaceDE w:val="0"/>
        <w:autoSpaceDN w:val="0"/>
        <w:adjustRightInd w:val="0"/>
        <w:ind w:left="1440" w:hanging="720"/>
      </w:pPr>
    </w:p>
    <w:p w:rsidR="007869F8" w:rsidRDefault="007869F8" w:rsidP="007869F8">
      <w:pPr>
        <w:widowControl w:val="0"/>
        <w:autoSpaceDE w:val="0"/>
        <w:autoSpaceDN w:val="0"/>
        <w:adjustRightInd w:val="0"/>
        <w:ind w:left="1440" w:hanging="720"/>
      </w:pPr>
      <w:r>
        <w:tab/>
        <w:t xml:space="preserve">"Federal Banking Act of 1933" means the Federal Banking Act of 1933 (12 U.S.C. 227) and the Rules and Regulations thereunder as in effect on January 1, 1996. </w:t>
      </w:r>
    </w:p>
    <w:p w:rsidR="007869F8" w:rsidRDefault="007869F8" w:rsidP="007869F8">
      <w:pPr>
        <w:widowControl w:val="0"/>
        <w:autoSpaceDE w:val="0"/>
        <w:autoSpaceDN w:val="0"/>
        <w:adjustRightInd w:val="0"/>
        <w:ind w:left="1440" w:hanging="720"/>
      </w:pPr>
    </w:p>
    <w:p w:rsidR="007869F8" w:rsidRDefault="007869F8" w:rsidP="007869F8">
      <w:pPr>
        <w:widowControl w:val="0"/>
        <w:autoSpaceDE w:val="0"/>
        <w:autoSpaceDN w:val="0"/>
        <w:adjustRightInd w:val="0"/>
        <w:ind w:left="1440" w:hanging="720"/>
      </w:pPr>
      <w:r>
        <w:tab/>
        <w:t xml:space="preserve">"Hearing" means a proceeding conducted by the Securities Department in which the rights, privileges, immunities, duties or obligations of any person or party are required by law to be determined by the Secretary of State only after opportunity for a hearing. </w:t>
      </w:r>
    </w:p>
    <w:p w:rsidR="007869F8" w:rsidRDefault="007869F8" w:rsidP="007869F8">
      <w:pPr>
        <w:widowControl w:val="0"/>
        <w:autoSpaceDE w:val="0"/>
        <w:autoSpaceDN w:val="0"/>
        <w:adjustRightInd w:val="0"/>
        <w:ind w:left="1440" w:hanging="720"/>
      </w:pPr>
    </w:p>
    <w:p w:rsidR="007869F8" w:rsidRDefault="007869F8" w:rsidP="007869F8">
      <w:pPr>
        <w:widowControl w:val="0"/>
        <w:autoSpaceDE w:val="0"/>
        <w:autoSpaceDN w:val="0"/>
        <w:adjustRightInd w:val="0"/>
        <w:ind w:left="1440" w:hanging="720"/>
      </w:pPr>
      <w:r>
        <w:tab/>
        <w:t xml:space="preserve">"Interest" as delineated in Section 15-60 of the Act means the rate of interest set forth in 815 ILCS 205. </w:t>
      </w:r>
    </w:p>
    <w:p w:rsidR="007869F8" w:rsidRDefault="007869F8" w:rsidP="007869F8">
      <w:pPr>
        <w:widowControl w:val="0"/>
        <w:autoSpaceDE w:val="0"/>
        <w:autoSpaceDN w:val="0"/>
        <w:adjustRightInd w:val="0"/>
        <w:ind w:left="1440" w:hanging="720"/>
      </w:pPr>
    </w:p>
    <w:p w:rsidR="007869F8" w:rsidRDefault="007869F8" w:rsidP="007869F8">
      <w:pPr>
        <w:widowControl w:val="0"/>
        <w:autoSpaceDE w:val="0"/>
        <w:autoSpaceDN w:val="0"/>
        <w:adjustRightInd w:val="0"/>
        <w:ind w:left="1440" w:hanging="720"/>
      </w:pPr>
      <w:r>
        <w:tab/>
        <w:t xml:space="preserve">"Loan Broker" does not mean or include any person described in Section 15-5.15(b) of the Act or any person authorized to do business under the Residential Mortgage License Act of 1987 or exempt from licensure as provided for in the Residential Mortgage License Act of 1987 or any person authorized to do business in Illinois and regulated by the Commissioner of Savings, Real Estate Professionals and Mortgage Finance, also known as the Commissioner of Savings and Residential Finance. </w:t>
      </w:r>
    </w:p>
    <w:p w:rsidR="007869F8" w:rsidRDefault="007869F8" w:rsidP="007869F8">
      <w:pPr>
        <w:widowControl w:val="0"/>
        <w:autoSpaceDE w:val="0"/>
        <w:autoSpaceDN w:val="0"/>
        <w:adjustRightInd w:val="0"/>
        <w:ind w:left="1440" w:hanging="720"/>
      </w:pPr>
    </w:p>
    <w:p w:rsidR="007869F8" w:rsidRDefault="007869F8" w:rsidP="007869F8">
      <w:pPr>
        <w:widowControl w:val="0"/>
        <w:autoSpaceDE w:val="0"/>
        <w:autoSpaceDN w:val="0"/>
        <w:adjustRightInd w:val="0"/>
        <w:ind w:left="1440" w:hanging="720"/>
      </w:pPr>
      <w:r>
        <w:tab/>
        <w:t xml:space="preserve">"Material", when used to qualify a requirement for the furnishing of information as to any subject, limits the information required to those matters as to which there is a substantial likelihood that a reasonable person would consider important. </w:t>
      </w:r>
    </w:p>
    <w:p w:rsidR="007869F8" w:rsidRDefault="007869F8" w:rsidP="007869F8">
      <w:pPr>
        <w:widowControl w:val="0"/>
        <w:autoSpaceDE w:val="0"/>
        <w:autoSpaceDN w:val="0"/>
        <w:adjustRightInd w:val="0"/>
        <w:ind w:left="1440" w:hanging="720"/>
      </w:pPr>
    </w:p>
    <w:p w:rsidR="007869F8" w:rsidRDefault="007869F8" w:rsidP="007869F8">
      <w:pPr>
        <w:widowControl w:val="0"/>
        <w:autoSpaceDE w:val="0"/>
        <w:autoSpaceDN w:val="0"/>
        <w:adjustRightInd w:val="0"/>
        <w:ind w:left="1440" w:hanging="720"/>
      </w:pPr>
      <w:r>
        <w:tab/>
        <w:t xml:space="preserve">"Officer" means the president; any vice president in charge of a principal business unit, division or function; the secretary; the treasurer; any principal financial officer, comptroller or principal accounting officer; any other officer performing a principal policy-making function; and any other person performing similar functions with respect to any organization whether incorporated or unincorporated. </w:t>
      </w:r>
    </w:p>
    <w:p w:rsidR="007869F8" w:rsidRDefault="007869F8" w:rsidP="007869F8">
      <w:pPr>
        <w:widowControl w:val="0"/>
        <w:autoSpaceDE w:val="0"/>
        <w:autoSpaceDN w:val="0"/>
        <w:adjustRightInd w:val="0"/>
        <w:ind w:left="1440" w:hanging="720"/>
      </w:pPr>
    </w:p>
    <w:p w:rsidR="007869F8" w:rsidRDefault="007869F8" w:rsidP="007869F8">
      <w:pPr>
        <w:widowControl w:val="0"/>
        <w:autoSpaceDE w:val="0"/>
        <w:autoSpaceDN w:val="0"/>
        <w:adjustRightInd w:val="0"/>
        <w:ind w:left="1440" w:hanging="720"/>
      </w:pPr>
      <w:r>
        <w:tab/>
        <w:t xml:space="preserve">"Principal" means any officer, director, partner, member, trustee or manager who is responsible for the supervision and management of the daily business operations in this State of a loan broker required to be registered under the Act. </w:t>
      </w:r>
    </w:p>
    <w:p w:rsidR="007869F8" w:rsidRDefault="007869F8" w:rsidP="007869F8">
      <w:pPr>
        <w:widowControl w:val="0"/>
        <w:autoSpaceDE w:val="0"/>
        <w:autoSpaceDN w:val="0"/>
        <w:adjustRightInd w:val="0"/>
        <w:ind w:left="1440" w:hanging="720"/>
      </w:pPr>
    </w:p>
    <w:p w:rsidR="007869F8" w:rsidRDefault="007869F8" w:rsidP="007869F8">
      <w:pPr>
        <w:widowControl w:val="0"/>
        <w:autoSpaceDE w:val="0"/>
        <w:autoSpaceDN w:val="0"/>
        <w:adjustRightInd w:val="0"/>
        <w:ind w:left="1440" w:hanging="720"/>
      </w:pPr>
      <w:r>
        <w:tab/>
        <w:t xml:space="preserve">"Rules" refers to all rules adopted by the Secretary of State pursuant to the Act. </w:t>
      </w:r>
    </w:p>
    <w:p w:rsidR="007869F8" w:rsidRDefault="007869F8" w:rsidP="007869F8">
      <w:pPr>
        <w:widowControl w:val="0"/>
        <w:autoSpaceDE w:val="0"/>
        <w:autoSpaceDN w:val="0"/>
        <w:adjustRightInd w:val="0"/>
        <w:ind w:left="1440" w:hanging="720"/>
      </w:pPr>
    </w:p>
    <w:p w:rsidR="007869F8" w:rsidRDefault="007869F8" w:rsidP="007869F8">
      <w:pPr>
        <w:widowControl w:val="0"/>
        <w:autoSpaceDE w:val="0"/>
        <w:autoSpaceDN w:val="0"/>
        <w:adjustRightInd w:val="0"/>
        <w:ind w:left="1440" w:hanging="720"/>
      </w:pPr>
      <w:r>
        <w:tab/>
        <w:t xml:space="preserve">"Secretary of State"  means the Securities Department of the Office of the Secretary of State or the Secretary of State or the Securities Director or his or her designee, as the case may be. </w:t>
      </w:r>
    </w:p>
    <w:p w:rsidR="007869F8" w:rsidRDefault="007869F8" w:rsidP="007869F8">
      <w:pPr>
        <w:widowControl w:val="0"/>
        <w:autoSpaceDE w:val="0"/>
        <w:autoSpaceDN w:val="0"/>
        <w:adjustRightInd w:val="0"/>
        <w:ind w:left="1440" w:hanging="720"/>
      </w:pPr>
    </w:p>
    <w:p w:rsidR="007869F8" w:rsidRDefault="007869F8" w:rsidP="007869F8">
      <w:pPr>
        <w:widowControl w:val="0"/>
        <w:autoSpaceDE w:val="0"/>
        <w:autoSpaceDN w:val="0"/>
        <w:adjustRightInd w:val="0"/>
        <w:ind w:left="1440" w:hanging="720"/>
      </w:pPr>
      <w:r>
        <w:tab/>
        <w:t xml:space="preserve">"Section" refers to a Section of this Part unless a reference to the Act is specifically made. </w:t>
      </w:r>
    </w:p>
    <w:p w:rsidR="007869F8" w:rsidRDefault="007869F8" w:rsidP="007869F8">
      <w:pPr>
        <w:widowControl w:val="0"/>
        <w:autoSpaceDE w:val="0"/>
        <w:autoSpaceDN w:val="0"/>
        <w:adjustRightInd w:val="0"/>
        <w:ind w:left="1440" w:hanging="720"/>
      </w:pPr>
    </w:p>
    <w:p w:rsidR="007869F8" w:rsidRDefault="007869F8" w:rsidP="007869F8">
      <w:pPr>
        <w:widowControl w:val="0"/>
        <w:autoSpaceDE w:val="0"/>
        <w:autoSpaceDN w:val="0"/>
        <w:adjustRightInd w:val="0"/>
        <w:ind w:left="1440" w:hanging="720"/>
      </w:pPr>
      <w:r>
        <w:t>b)</w:t>
      </w:r>
      <w:r>
        <w:tab/>
        <w:t xml:space="preserve">A Section of this Part which defines a term without express reference to the Act or to this Part or to a portion thereof or hereof defines such term for all purposes as used both in the Act and in this Part.  Terms defined in the Act and not defined in this Part have the meaning given them in the Act. </w:t>
      </w:r>
    </w:p>
    <w:p w:rsidR="007869F8" w:rsidRDefault="007869F8" w:rsidP="007869F8">
      <w:pPr>
        <w:widowControl w:val="0"/>
        <w:autoSpaceDE w:val="0"/>
        <w:autoSpaceDN w:val="0"/>
        <w:adjustRightInd w:val="0"/>
        <w:ind w:left="1440" w:hanging="720"/>
      </w:pPr>
    </w:p>
    <w:p w:rsidR="007869F8" w:rsidRDefault="007869F8" w:rsidP="007869F8">
      <w:pPr>
        <w:widowControl w:val="0"/>
        <w:autoSpaceDE w:val="0"/>
        <w:autoSpaceDN w:val="0"/>
        <w:adjustRightInd w:val="0"/>
        <w:ind w:left="1440" w:hanging="720"/>
      </w:pPr>
      <w:r>
        <w:t xml:space="preserve">(Source:  Amended at 22 Ill. Reg. 7233, effective April 15, 1998) </w:t>
      </w:r>
    </w:p>
    <w:sectPr w:rsidR="007869F8" w:rsidSect="007869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69F8"/>
    <w:rsid w:val="001678D1"/>
    <w:rsid w:val="004D6E6A"/>
    <w:rsid w:val="007869F8"/>
    <w:rsid w:val="00D5182E"/>
    <w:rsid w:val="00FE0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