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42" w:rsidRDefault="00EA6142" w:rsidP="00EA6142">
      <w:pPr>
        <w:rPr>
          <w:b/>
        </w:rPr>
      </w:pPr>
      <w:bookmarkStart w:id="0" w:name="_GoBack"/>
      <w:bookmarkEnd w:id="0"/>
    </w:p>
    <w:p w:rsidR="00EA6142" w:rsidRPr="00EA6142" w:rsidRDefault="00EA6142" w:rsidP="00EA6142">
      <w:pPr>
        <w:rPr>
          <w:b/>
        </w:rPr>
      </w:pPr>
      <w:r w:rsidRPr="00EA6142">
        <w:rPr>
          <w:b/>
        </w:rPr>
        <w:t>Section 130.855</w:t>
      </w:r>
      <w:r w:rsidR="00DB7C8F">
        <w:rPr>
          <w:b/>
        </w:rPr>
        <w:t xml:space="preserve"> </w:t>
      </w:r>
      <w:r w:rsidRPr="00EA6142">
        <w:rPr>
          <w:b/>
        </w:rPr>
        <w:t xml:space="preserve"> Use of Senior Certifications and Professional Designations</w:t>
      </w:r>
    </w:p>
    <w:p w:rsidR="00EA6142" w:rsidRDefault="00EA6142" w:rsidP="00EA6142">
      <w:pPr>
        <w:rPr>
          <w:b/>
          <w:bCs/>
        </w:rPr>
      </w:pPr>
    </w:p>
    <w:p w:rsidR="00127137" w:rsidRDefault="00EA6142" w:rsidP="00EA6142">
      <w:pPr>
        <w:ind w:left="1440" w:hanging="720"/>
      </w:pPr>
      <w:r w:rsidRPr="00EA6142">
        <w:t>a)</w:t>
      </w:r>
      <w:r>
        <w:tab/>
      </w:r>
      <w:r w:rsidR="00127137">
        <w:t xml:space="preserve">It </w:t>
      </w:r>
      <w:r w:rsidR="00127137" w:rsidRPr="00EA6142">
        <w:t>shall be a fraudulent business practice under Section 8 of the Act</w:t>
      </w:r>
      <w:r w:rsidR="00127137">
        <w:t xml:space="preserve"> for any person to use, </w:t>
      </w:r>
      <w:r w:rsidR="00127137" w:rsidRPr="00EA6142">
        <w:t>in such a way as to mislead any person</w:t>
      </w:r>
      <w:r w:rsidR="00127137">
        <w:t xml:space="preserve">, a senior specific certification or designation </w:t>
      </w:r>
      <w:r w:rsidR="00127137" w:rsidRPr="00EA6142">
        <w:t>that</w:t>
      </w:r>
      <w:r w:rsidR="00127137">
        <w:t>, in a manner prohibited by subsection (b),</w:t>
      </w:r>
      <w:r w:rsidR="00127137" w:rsidRPr="00EA6142">
        <w:t xml:space="preserve"> indicates or implies that the user has special certification or training in advising or servicing senior citizens or retirees</w:t>
      </w:r>
      <w:r w:rsidR="00127137">
        <w:t xml:space="preserve"> in connection with </w:t>
      </w:r>
      <w:r w:rsidR="00127137" w:rsidRPr="00EA6142">
        <w:t xml:space="preserve">the offer, </w:t>
      </w:r>
      <w:r w:rsidR="00127137">
        <w:t>sale or purchase of securities,</w:t>
      </w:r>
      <w:r w:rsidR="00127137" w:rsidRPr="00EA6142">
        <w:t xml:space="preserve"> or the provision of advice as to the value of or the advisability of investing in, pu</w:t>
      </w:r>
      <w:r w:rsidR="00127137">
        <w:t xml:space="preserve">rchasing or selling securities, </w:t>
      </w:r>
      <w:r w:rsidR="00127137" w:rsidRPr="00EA6142">
        <w:t>directly or indirectly</w:t>
      </w:r>
      <w:r w:rsidR="00127137">
        <w:t>,</w:t>
      </w:r>
      <w:r w:rsidR="00127137" w:rsidRPr="00EA6142">
        <w:t xml:space="preserve"> t</w:t>
      </w:r>
      <w:r w:rsidR="00127137">
        <w:t xml:space="preserve">hrough publications or writings, </w:t>
      </w:r>
      <w:r w:rsidR="00127137" w:rsidRPr="00EA6142">
        <w:t>or</w:t>
      </w:r>
      <w:r w:rsidR="00127137">
        <w:t xml:space="preserve"> </w:t>
      </w:r>
      <w:r w:rsidR="00127137" w:rsidRPr="00EA6142">
        <w:t>by issuing or promulgating analyses or reports relating to securities</w:t>
      </w:r>
      <w:r w:rsidR="00127137">
        <w:t>.</w:t>
      </w:r>
    </w:p>
    <w:p w:rsidR="00127137" w:rsidRDefault="00127137" w:rsidP="00EA6142">
      <w:pPr>
        <w:ind w:left="1440" w:hanging="720"/>
      </w:pPr>
    </w:p>
    <w:p w:rsidR="00EA6142" w:rsidRPr="00EA6142" w:rsidRDefault="00127137" w:rsidP="00EA6142">
      <w:pPr>
        <w:ind w:left="1440" w:hanging="720"/>
      </w:pPr>
      <w:r>
        <w:t>b)</w:t>
      </w:r>
      <w:r>
        <w:tab/>
      </w:r>
      <w:r w:rsidR="00EA6142" w:rsidRPr="00EA6142">
        <w:t>The prohibited use of such certifications or professional designation</w:t>
      </w:r>
      <w:r>
        <w:t>s</w:t>
      </w:r>
      <w:r w:rsidR="00EA6142" w:rsidRPr="00EA6142">
        <w:t xml:space="preserve"> includes, but is not limited to, the following:</w:t>
      </w:r>
    </w:p>
    <w:p w:rsidR="00EA6142" w:rsidRPr="00EA6142" w:rsidRDefault="00EA6142" w:rsidP="00EA6142">
      <w:pPr>
        <w:ind w:left="1440"/>
      </w:pPr>
    </w:p>
    <w:p w:rsidR="00EA6142" w:rsidRPr="00EA6142" w:rsidRDefault="00EA6142" w:rsidP="00EA6142">
      <w:pPr>
        <w:ind w:left="2160" w:hanging="720"/>
      </w:pPr>
      <w:r w:rsidRPr="00EA6142">
        <w:t>1)</w:t>
      </w:r>
      <w:r>
        <w:tab/>
      </w:r>
      <w:r w:rsidRPr="00EA6142">
        <w:t>use of a certification or professional designation by a person who has not actually earned</w:t>
      </w:r>
      <w:r w:rsidR="00D22D0D">
        <w:t>,</w:t>
      </w:r>
      <w:r w:rsidRPr="00EA6142">
        <w:t xml:space="preserve"> or is otherwise ineligible to use</w:t>
      </w:r>
      <w:r w:rsidR="00D22D0D">
        <w:t>,</w:t>
      </w:r>
      <w:r w:rsidRPr="00EA6142">
        <w:t xml:space="preserve"> such certification or designation;</w:t>
      </w:r>
    </w:p>
    <w:p w:rsidR="00EA6142" w:rsidRPr="00EA6142" w:rsidRDefault="00EA6142" w:rsidP="00EA6142">
      <w:pPr>
        <w:ind w:left="1440"/>
      </w:pPr>
    </w:p>
    <w:p w:rsidR="00EA6142" w:rsidRPr="00EA6142" w:rsidRDefault="00EA6142" w:rsidP="00EA6142">
      <w:pPr>
        <w:ind w:left="2160" w:hanging="720"/>
      </w:pPr>
      <w:r w:rsidRPr="00EA6142">
        <w:t>2)</w:t>
      </w:r>
      <w:r>
        <w:tab/>
      </w:r>
      <w:r w:rsidRPr="00EA6142">
        <w:t>use of a nonexistent or self-conferred certification or professional designation;</w:t>
      </w:r>
    </w:p>
    <w:p w:rsidR="00EA6142" w:rsidRPr="00EA6142" w:rsidRDefault="00EA6142" w:rsidP="00EA6142">
      <w:pPr>
        <w:ind w:left="1440"/>
      </w:pPr>
    </w:p>
    <w:p w:rsidR="00EA6142" w:rsidRPr="00EA6142" w:rsidRDefault="00EA6142" w:rsidP="00EA6142">
      <w:pPr>
        <w:ind w:left="2160" w:hanging="720"/>
      </w:pPr>
      <w:r w:rsidRPr="00EA6142">
        <w:t>3)</w:t>
      </w:r>
      <w:r>
        <w:tab/>
      </w:r>
      <w:r w:rsidRPr="00EA6142">
        <w:t>use of a certification or professional designation that indicates or implies a level of occupational qualifications obtained through education, training or experience that the person using the certification or professional designation does not have; and</w:t>
      </w:r>
    </w:p>
    <w:p w:rsidR="00EA6142" w:rsidRPr="00EA6142" w:rsidRDefault="00EA6142" w:rsidP="00EA6142">
      <w:pPr>
        <w:ind w:left="1440"/>
      </w:pPr>
    </w:p>
    <w:p w:rsidR="00EA6142" w:rsidRPr="00EA6142" w:rsidRDefault="00EA6142" w:rsidP="00EA6142">
      <w:pPr>
        <w:ind w:left="2160" w:hanging="720"/>
      </w:pPr>
      <w:r w:rsidRPr="00EA6142">
        <w:t>4)</w:t>
      </w:r>
      <w:r>
        <w:tab/>
      </w:r>
      <w:r w:rsidRPr="00EA6142">
        <w:t>use of a certification or professional designation that was obtained from a designating or certifying organization that:</w:t>
      </w:r>
    </w:p>
    <w:p w:rsidR="00EA6142" w:rsidRPr="00EA6142" w:rsidRDefault="00EA6142" w:rsidP="00EA6142">
      <w:pPr>
        <w:ind w:left="2160"/>
      </w:pPr>
    </w:p>
    <w:p w:rsidR="00EA6142" w:rsidRPr="00EA6142" w:rsidRDefault="00EA6142" w:rsidP="00EA6142">
      <w:pPr>
        <w:ind w:left="2880" w:hanging="720"/>
      </w:pPr>
      <w:r w:rsidRPr="00EA6142">
        <w:t>A)</w:t>
      </w:r>
      <w:r>
        <w:tab/>
      </w:r>
      <w:r w:rsidRPr="00EA6142">
        <w:t>is primarily engaged in the business of instruction in sales and/or marketing;</w:t>
      </w:r>
    </w:p>
    <w:p w:rsidR="00EA6142" w:rsidRPr="00EA6142" w:rsidRDefault="00EA6142" w:rsidP="00EA6142">
      <w:pPr>
        <w:ind w:left="2160"/>
      </w:pPr>
    </w:p>
    <w:p w:rsidR="00EA6142" w:rsidRPr="00EA6142" w:rsidRDefault="00EA6142" w:rsidP="00EA6142">
      <w:pPr>
        <w:ind w:left="2880" w:hanging="720"/>
      </w:pPr>
      <w:r w:rsidRPr="00EA6142">
        <w:t>B)</w:t>
      </w:r>
      <w:r>
        <w:tab/>
      </w:r>
      <w:r w:rsidRPr="00EA6142">
        <w:t>does not have reasonable standards or procedures for assuring the competency of its designees or certificants;</w:t>
      </w:r>
    </w:p>
    <w:p w:rsidR="00EA6142" w:rsidRPr="00EA6142" w:rsidRDefault="00EA6142" w:rsidP="00EA6142">
      <w:pPr>
        <w:ind w:left="2160"/>
      </w:pPr>
    </w:p>
    <w:p w:rsidR="00EA6142" w:rsidRPr="00EA6142" w:rsidRDefault="00EA6142" w:rsidP="00EA6142">
      <w:pPr>
        <w:ind w:left="2880" w:hanging="720"/>
      </w:pPr>
      <w:r w:rsidRPr="00EA6142">
        <w:t>C)</w:t>
      </w:r>
      <w:r>
        <w:tab/>
      </w:r>
      <w:r w:rsidRPr="00EA6142">
        <w:t>does not have reasonable standards or procedures for monitoring and disciplining its designees or certificants for improper or unethical conduct; or</w:t>
      </w:r>
    </w:p>
    <w:p w:rsidR="00EA6142" w:rsidRPr="00EA6142" w:rsidRDefault="00EA6142" w:rsidP="00EA6142">
      <w:pPr>
        <w:ind w:left="2160"/>
      </w:pPr>
    </w:p>
    <w:p w:rsidR="00EA6142" w:rsidRPr="00EA6142" w:rsidRDefault="00EA6142" w:rsidP="00EA6142">
      <w:pPr>
        <w:ind w:left="2880" w:hanging="720"/>
      </w:pPr>
      <w:r w:rsidRPr="00EA6142">
        <w:t>D)</w:t>
      </w:r>
      <w:r>
        <w:tab/>
      </w:r>
      <w:r w:rsidRPr="00EA6142">
        <w:t>does not have reasonable continuing education requirements for its designees or certificants in order to maintain the designation or certificate.</w:t>
      </w:r>
    </w:p>
    <w:p w:rsidR="00EA6142" w:rsidRPr="00EA6142" w:rsidRDefault="00EA6142" w:rsidP="00EA6142"/>
    <w:p w:rsidR="00EA6142" w:rsidRPr="00EA6142" w:rsidRDefault="00127137" w:rsidP="00EA6142">
      <w:pPr>
        <w:ind w:left="1440" w:hanging="720"/>
      </w:pPr>
      <w:r>
        <w:lastRenderedPageBreak/>
        <w:t>c</w:t>
      </w:r>
      <w:r w:rsidR="00EA6142" w:rsidRPr="00EA6142">
        <w:t>)</w:t>
      </w:r>
      <w:r w:rsidR="00EA6142">
        <w:tab/>
      </w:r>
      <w:r w:rsidR="00EA6142" w:rsidRPr="00EA6142">
        <w:t>There is a rebuttable presumption that a designating or certifying organization is not disqualified solely for purpose</w:t>
      </w:r>
      <w:r w:rsidR="00D22D0D">
        <w:t>s</w:t>
      </w:r>
      <w:r w:rsidR="00EA6142" w:rsidRPr="00EA6142">
        <w:t xml:space="preserve"> of subsection (</w:t>
      </w:r>
      <w:r w:rsidR="00DB7C8F">
        <w:t>b</w:t>
      </w:r>
      <w:r w:rsidR="00EA6142" w:rsidRPr="00EA6142">
        <w:t>)(4) when the organization has been accredited by:</w:t>
      </w:r>
    </w:p>
    <w:p w:rsidR="00EA6142" w:rsidRPr="00EA6142" w:rsidRDefault="00EA6142" w:rsidP="00EA6142">
      <w:pPr>
        <w:ind w:left="1440"/>
      </w:pPr>
    </w:p>
    <w:p w:rsidR="00EA6142" w:rsidRPr="00EA6142" w:rsidRDefault="00EA6142" w:rsidP="00EA6142">
      <w:pPr>
        <w:ind w:left="1440"/>
      </w:pPr>
      <w:r w:rsidRPr="00EA6142">
        <w:t>1)</w:t>
      </w:r>
      <w:r>
        <w:tab/>
      </w:r>
      <w:r w:rsidRPr="00EA6142">
        <w:t>The American National Standards Institute; or</w:t>
      </w:r>
    </w:p>
    <w:p w:rsidR="00EA6142" w:rsidRPr="00EA6142" w:rsidRDefault="00EA6142" w:rsidP="00EA6142">
      <w:pPr>
        <w:ind w:left="1440"/>
      </w:pPr>
    </w:p>
    <w:p w:rsidR="00EA6142" w:rsidRPr="00EA6142" w:rsidRDefault="00EA6142" w:rsidP="00EA6142">
      <w:pPr>
        <w:ind w:left="1440"/>
      </w:pPr>
      <w:r w:rsidRPr="00EA6142">
        <w:t>2)</w:t>
      </w:r>
      <w:r>
        <w:tab/>
      </w:r>
      <w:r w:rsidRPr="00EA6142">
        <w:t>The National Commission for Certifying Agencies; or</w:t>
      </w:r>
    </w:p>
    <w:p w:rsidR="00EA6142" w:rsidRPr="00EA6142" w:rsidRDefault="00EA6142" w:rsidP="00EA6142">
      <w:pPr>
        <w:ind w:left="1440"/>
      </w:pPr>
    </w:p>
    <w:p w:rsidR="00EA6142" w:rsidRPr="00EA6142" w:rsidRDefault="00EA6142" w:rsidP="00EA6142">
      <w:pPr>
        <w:ind w:left="2160" w:hanging="720"/>
      </w:pPr>
      <w:r w:rsidRPr="00EA6142">
        <w:t>3)</w:t>
      </w:r>
      <w:r>
        <w:tab/>
      </w:r>
      <w:r w:rsidRPr="00EA6142">
        <w:t>An organization that is on the United States Department of Education</w:t>
      </w:r>
      <w:r>
        <w:t>'</w:t>
      </w:r>
      <w:r w:rsidRPr="00EA6142">
        <w:t xml:space="preserve">s list titled </w:t>
      </w:r>
      <w:r>
        <w:t>"</w:t>
      </w:r>
      <w:r w:rsidRPr="00EA6142">
        <w:t>Accrediting Agencies Recognized for Title IV Purposes</w:t>
      </w:r>
      <w:r>
        <w:t>"</w:t>
      </w:r>
      <w:r w:rsidRPr="00EA6142">
        <w:t xml:space="preserve"> and the designation or credential issued </w:t>
      </w:r>
      <w:r w:rsidR="00DB7C8F">
        <w:t xml:space="preserve">by that organization </w:t>
      </w:r>
      <w:r w:rsidRPr="00EA6142">
        <w:t>does not primarily apply to sales and/or marketing.</w:t>
      </w:r>
    </w:p>
    <w:p w:rsidR="00EA6142" w:rsidRPr="00EA6142" w:rsidRDefault="00EA6142" w:rsidP="00EA6142"/>
    <w:p w:rsidR="00EA6142" w:rsidRPr="00EA6142" w:rsidRDefault="00127137" w:rsidP="00EA6142">
      <w:pPr>
        <w:ind w:left="1440" w:hanging="720"/>
      </w:pPr>
      <w:r>
        <w:t>d</w:t>
      </w:r>
      <w:r w:rsidR="00EA6142" w:rsidRPr="00EA6142">
        <w:t>)</w:t>
      </w:r>
      <w:r w:rsidR="00EA6142">
        <w:tab/>
      </w:r>
      <w:r w:rsidR="00EA6142" w:rsidRPr="00EA6142">
        <w:t>In determining whether a combination of words, or an acronym standing for a combination of words, constitutes a certification or professional designation indicating or implying that a person has special certification or training in advising or servicing senior citizens or retirees, factors to be considered shall include:</w:t>
      </w:r>
    </w:p>
    <w:p w:rsidR="00EA6142" w:rsidRPr="00EA6142" w:rsidRDefault="00EA6142" w:rsidP="00EA6142"/>
    <w:p w:rsidR="00EA6142" w:rsidRPr="00EA6142" w:rsidRDefault="00EA6142" w:rsidP="00EA6142">
      <w:pPr>
        <w:ind w:left="2160" w:hanging="720"/>
      </w:pPr>
      <w:r w:rsidRPr="00EA6142">
        <w:t>1)</w:t>
      </w:r>
      <w:r>
        <w:tab/>
      </w:r>
      <w:r w:rsidRPr="00EA6142">
        <w:t xml:space="preserve">use of one or more words such as </w:t>
      </w:r>
      <w:r>
        <w:t>"</w:t>
      </w:r>
      <w:r w:rsidRPr="00EA6142">
        <w:t>senior</w:t>
      </w:r>
      <w:r>
        <w:t>"</w:t>
      </w:r>
      <w:r w:rsidR="00DB7C8F">
        <w:t>,</w:t>
      </w:r>
      <w:r w:rsidRPr="00EA6142">
        <w:t xml:space="preserve"> </w:t>
      </w:r>
      <w:r>
        <w:t>"</w:t>
      </w:r>
      <w:r w:rsidRPr="00EA6142">
        <w:t>retirement</w:t>
      </w:r>
      <w:r>
        <w:t>"</w:t>
      </w:r>
      <w:r w:rsidR="00DB7C8F">
        <w:t>,</w:t>
      </w:r>
      <w:r w:rsidRPr="00EA6142">
        <w:t xml:space="preserve"> </w:t>
      </w:r>
      <w:r>
        <w:t>"</w:t>
      </w:r>
      <w:r w:rsidRPr="00EA6142">
        <w:t>elder</w:t>
      </w:r>
      <w:r>
        <w:t>"</w:t>
      </w:r>
      <w:r w:rsidRPr="00EA6142">
        <w:t xml:space="preserve"> or like words, combined with one or more words such as </w:t>
      </w:r>
      <w:r>
        <w:t>"</w:t>
      </w:r>
      <w:r w:rsidRPr="00EA6142">
        <w:t>certified</w:t>
      </w:r>
      <w:r>
        <w:t>"</w:t>
      </w:r>
      <w:r w:rsidR="00DB7C8F">
        <w:t>,</w:t>
      </w:r>
      <w:r w:rsidRPr="00EA6142">
        <w:t xml:space="preserve"> </w:t>
      </w:r>
      <w:r>
        <w:t>"</w:t>
      </w:r>
      <w:r w:rsidRPr="00EA6142">
        <w:t>registered</w:t>
      </w:r>
      <w:r>
        <w:t>"</w:t>
      </w:r>
      <w:r w:rsidR="00DB7C8F">
        <w:t>,</w:t>
      </w:r>
      <w:r w:rsidRPr="00EA6142">
        <w:t xml:space="preserve"> </w:t>
      </w:r>
      <w:r>
        <w:t>"</w:t>
      </w:r>
      <w:r w:rsidRPr="00EA6142">
        <w:t>chartered</w:t>
      </w:r>
      <w:r>
        <w:t>"</w:t>
      </w:r>
      <w:r w:rsidR="00DB7C8F">
        <w:t>,</w:t>
      </w:r>
      <w:r w:rsidRPr="00EA6142">
        <w:t xml:space="preserve"> </w:t>
      </w:r>
      <w:r>
        <w:t>"</w:t>
      </w:r>
      <w:r w:rsidRPr="00EA6142">
        <w:t>adviser</w:t>
      </w:r>
      <w:r>
        <w:t>"</w:t>
      </w:r>
      <w:r w:rsidR="00DB7C8F">
        <w:t>,</w:t>
      </w:r>
      <w:r w:rsidRPr="00EA6142">
        <w:t xml:space="preserve"> </w:t>
      </w:r>
      <w:r>
        <w:t>"</w:t>
      </w:r>
      <w:r w:rsidRPr="00EA6142">
        <w:t>specialist</w:t>
      </w:r>
      <w:r>
        <w:t>"</w:t>
      </w:r>
      <w:r w:rsidR="00DB7C8F">
        <w:t>,</w:t>
      </w:r>
      <w:r w:rsidRPr="00EA6142">
        <w:t xml:space="preserve"> </w:t>
      </w:r>
      <w:r>
        <w:t>"</w:t>
      </w:r>
      <w:r w:rsidRPr="00EA6142">
        <w:t>consultant</w:t>
      </w:r>
      <w:r>
        <w:t>"</w:t>
      </w:r>
      <w:r w:rsidR="00DB7C8F">
        <w:t>,</w:t>
      </w:r>
      <w:r w:rsidRPr="00EA6142">
        <w:t xml:space="preserve"> </w:t>
      </w:r>
      <w:r>
        <w:t>"</w:t>
      </w:r>
      <w:r w:rsidRPr="00EA6142">
        <w:t>planner</w:t>
      </w:r>
      <w:r>
        <w:t>"</w:t>
      </w:r>
      <w:r w:rsidRPr="00EA6142">
        <w:t xml:space="preserve"> or like words, in the name of the certification or professional designation; and</w:t>
      </w:r>
    </w:p>
    <w:p w:rsidR="00EA6142" w:rsidRPr="00EA6142" w:rsidRDefault="00EA6142" w:rsidP="00EA6142">
      <w:pPr>
        <w:ind w:left="1440"/>
      </w:pPr>
    </w:p>
    <w:p w:rsidR="00EA6142" w:rsidRPr="00EA6142" w:rsidRDefault="00EA6142" w:rsidP="00EA6142">
      <w:pPr>
        <w:ind w:left="1440"/>
      </w:pPr>
      <w:r w:rsidRPr="00EA6142">
        <w:t>2)</w:t>
      </w:r>
      <w:r>
        <w:tab/>
      </w:r>
      <w:r w:rsidRPr="00EA6142">
        <w:t>the manner in which those words are combined.</w:t>
      </w:r>
    </w:p>
    <w:p w:rsidR="00EA6142" w:rsidRPr="00EA6142" w:rsidRDefault="00EA6142" w:rsidP="00EA6142"/>
    <w:p w:rsidR="00EA6142" w:rsidRPr="00EA6142" w:rsidRDefault="00127137" w:rsidP="00DB7C8F">
      <w:pPr>
        <w:ind w:left="1440" w:hanging="720"/>
      </w:pPr>
      <w:r>
        <w:t>e</w:t>
      </w:r>
      <w:r w:rsidR="00EA6142" w:rsidRPr="00EA6142">
        <w:t>)</w:t>
      </w:r>
      <w:r w:rsidR="00EA6142">
        <w:tab/>
      </w:r>
      <w:r w:rsidR="00EA6142" w:rsidRPr="00EA6142">
        <w:t>For purposes of this Section, a certification or professional designation does not include a job title within an organization that is licensed or registered by a state or federal financial services regulatory agency, when that job title</w:t>
      </w:r>
      <w:r w:rsidR="00DB7C8F">
        <w:t xml:space="preserve"> </w:t>
      </w:r>
      <w:r w:rsidR="00EA6142" w:rsidRPr="00EA6142">
        <w:t>indicates seniority or standing within the organization</w:t>
      </w:r>
      <w:r w:rsidR="00D22D0D">
        <w:t>,</w:t>
      </w:r>
      <w:r w:rsidR="00EA6142" w:rsidRPr="00EA6142">
        <w:t xml:space="preserve"> or</w:t>
      </w:r>
      <w:r w:rsidR="00DB7C8F">
        <w:t xml:space="preserve"> </w:t>
      </w:r>
      <w:r w:rsidR="00EA6142" w:rsidRPr="00EA6142">
        <w:t>specifies an individual</w:t>
      </w:r>
      <w:r w:rsidR="00EA6142">
        <w:t>'</w:t>
      </w:r>
      <w:r w:rsidR="00EA6142" w:rsidRPr="00EA6142">
        <w:t>s area of specialization within the organization</w:t>
      </w:r>
      <w:r w:rsidR="00DB7C8F">
        <w:t xml:space="preserve">.  </w:t>
      </w:r>
      <w:r w:rsidR="00EA6142" w:rsidRPr="00EA6142">
        <w:t>For purposes of this subsection (</w:t>
      </w:r>
      <w:r w:rsidR="00DB7C8F">
        <w:t>e</w:t>
      </w:r>
      <w:r w:rsidR="00EA6142" w:rsidRPr="00EA6142">
        <w:t xml:space="preserve">), the term </w:t>
      </w:r>
      <w:r w:rsidR="00EA6142">
        <w:t>"</w:t>
      </w:r>
      <w:r w:rsidR="00EA6142" w:rsidRPr="00EA6142">
        <w:t xml:space="preserve">financial services regulatory </w:t>
      </w:r>
      <w:r w:rsidR="00DB7C8F">
        <w:t>a</w:t>
      </w:r>
      <w:r w:rsidR="00EA6142" w:rsidRPr="00EA6142">
        <w:t>gency</w:t>
      </w:r>
      <w:r w:rsidR="00EA6142">
        <w:t>"</w:t>
      </w:r>
      <w:r w:rsidR="00EA6142" w:rsidRPr="00EA6142">
        <w:t xml:space="preserve"> includes, but is not limited to, an agency that regulates broker-dealers, investment advisers or investment companies</w:t>
      </w:r>
      <w:r w:rsidR="00DB7C8F">
        <w:t>,</w:t>
      </w:r>
      <w:r w:rsidR="00EA6142" w:rsidRPr="00EA6142">
        <w:t xml:space="preserve"> as defined </w:t>
      </w:r>
      <w:r w:rsidR="00052667">
        <w:t xml:space="preserve">by </w:t>
      </w:r>
      <w:r w:rsidR="00EA6142" w:rsidRPr="00EA6142">
        <w:t>the Investment Company Act of 1940</w:t>
      </w:r>
      <w:r w:rsidR="00DB7C8F">
        <w:t xml:space="preserve"> (15 USC 80a-51 through 80a-58)</w:t>
      </w:r>
      <w:r w:rsidR="00EA6142" w:rsidRPr="00EA6142">
        <w:t>.</w:t>
      </w:r>
    </w:p>
    <w:p w:rsidR="00EA6142" w:rsidRPr="00EA6142" w:rsidRDefault="00EA6142" w:rsidP="00EA6142"/>
    <w:p w:rsidR="00EA6142" w:rsidRPr="00EA6142" w:rsidRDefault="00127137" w:rsidP="00EA6142">
      <w:pPr>
        <w:ind w:left="1440" w:hanging="720"/>
      </w:pPr>
      <w:r>
        <w:t>f</w:t>
      </w:r>
      <w:r w:rsidR="00EA6142" w:rsidRPr="00EA6142">
        <w:t>)</w:t>
      </w:r>
      <w:r w:rsidR="00EA6142">
        <w:tab/>
      </w:r>
      <w:r w:rsidR="00EA6142" w:rsidRPr="00EA6142">
        <w:t>Nothing in this Section shall limit the Secretary</w:t>
      </w:r>
      <w:r w:rsidR="00EA6142">
        <w:t>'</w:t>
      </w:r>
      <w:r w:rsidR="00EA6142" w:rsidRPr="00EA6142">
        <w:t>s authority to enforce existing provisions of the Act.</w:t>
      </w:r>
    </w:p>
    <w:p w:rsidR="001C71C2" w:rsidRDefault="001C71C2" w:rsidP="00EA6142"/>
    <w:p w:rsidR="00EA6142" w:rsidRPr="00DB336B" w:rsidRDefault="00EA6142" w:rsidP="00DB336B">
      <w:pPr>
        <w:ind w:firstLine="720"/>
      </w:pPr>
      <w:r w:rsidRPr="00DB336B">
        <w:t>(Source:  Added at 3</w:t>
      </w:r>
      <w:r w:rsidR="00954D1B" w:rsidRPr="00DB336B">
        <w:t>3</w:t>
      </w:r>
      <w:r w:rsidRPr="00DB336B">
        <w:t xml:space="preserve"> Ill. Reg. </w:t>
      </w:r>
      <w:r w:rsidR="00930808">
        <w:t>12817</w:t>
      </w:r>
      <w:r w:rsidRPr="00DB336B">
        <w:t xml:space="preserve">, effective </w:t>
      </w:r>
      <w:r w:rsidR="00930808">
        <w:t>September 8, 2009</w:t>
      </w:r>
      <w:r w:rsidRPr="00DB336B">
        <w:t>)</w:t>
      </w:r>
    </w:p>
    <w:sectPr w:rsidR="00EA6142" w:rsidRPr="00DB33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96" w:rsidRDefault="00590396">
      <w:r>
        <w:separator/>
      </w:r>
    </w:p>
  </w:endnote>
  <w:endnote w:type="continuationSeparator" w:id="0">
    <w:p w:rsidR="00590396" w:rsidRDefault="0059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96" w:rsidRDefault="00590396">
      <w:r>
        <w:separator/>
      </w:r>
    </w:p>
  </w:footnote>
  <w:footnote w:type="continuationSeparator" w:id="0">
    <w:p w:rsidR="00590396" w:rsidRDefault="00590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1190"/>
    <w:rsid w:val="000015B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2667"/>
    <w:rsid w:val="00062B33"/>
    <w:rsid w:val="00066013"/>
    <w:rsid w:val="000676A6"/>
    <w:rsid w:val="00074368"/>
    <w:rsid w:val="000765E0"/>
    <w:rsid w:val="00083E97"/>
    <w:rsid w:val="00085CDF"/>
    <w:rsid w:val="0008689B"/>
    <w:rsid w:val="000943C4"/>
    <w:rsid w:val="00094658"/>
    <w:rsid w:val="00097B01"/>
    <w:rsid w:val="000A4C0F"/>
    <w:rsid w:val="000B2808"/>
    <w:rsid w:val="000B2839"/>
    <w:rsid w:val="000B4119"/>
    <w:rsid w:val="000C1B4C"/>
    <w:rsid w:val="000C6D3D"/>
    <w:rsid w:val="000C7A6D"/>
    <w:rsid w:val="000D074F"/>
    <w:rsid w:val="000D225F"/>
    <w:rsid w:val="000D269B"/>
    <w:rsid w:val="000E04BB"/>
    <w:rsid w:val="000E08CB"/>
    <w:rsid w:val="000E267E"/>
    <w:rsid w:val="000E6BBD"/>
    <w:rsid w:val="000E6FF6"/>
    <w:rsid w:val="000E7A0A"/>
    <w:rsid w:val="000F25A1"/>
    <w:rsid w:val="000F6C6D"/>
    <w:rsid w:val="00103C24"/>
    <w:rsid w:val="00110A0B"/>
    <w:rsid w:val="00112CD9"/>
    <w:rsid w:val="00114190"/>
    <w:rsid w:val="0012221A"/>
    <w:rsid w:val="00127137"/>
    <w:rsid w:val="00130F44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90E"/>
    <w:rsid w:val="001D0EBA"/>
    <w:rsid w:val="001D0EFC"/>
    <w:rsid w:val="001E3074"/>
    <w:rsid w:val="001E630C"/>
    <w:rsid w:val="001F314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12C7"/>
    <w:rsid w:val="002D3C4D"/>
    <w:rsid w:val="002D3FBA"/>
    <w:rsid w:val="002D7620"/>
    <w:rsid w:val="002D789C"/>
    <w:rsid w:val="002F5988"/>
    <w:rsid w:val="00303543"/>
    <w:rsid w:val="00304BED"/>
    <w:rsid w:val="00305AAE"/>
    <w:rsid w:val="00311190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7C46"/>
    <w:rsid w:val="004B0153"/>
    <w:rsid w:val="004B0E0A"/>
    <w:rsid w:val="004B1571"/>
    <w:rsid w:val="004B41BC"/>
    <w:rsid w:val="004B6FF4"/>
    <w:rsid w:val="004C3AAA"/>
    <w:rsid w:val="004D6EED"/>
    <w:rsid w:val="004D73D3"/>
    <w:rsid w:val="004E49DF"/>
    <w:rsid w:val="004E513F"/>
    <w:rsid w:val="004F077B"/>
    <w:rsid w:val="005001C5"/>
    <w:rsid w:val="005039E7"/>
    <w:rsid w:val="00505823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3B3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0396"/>
    <w:rsid w:val="005948A7"/>
    <w:rsid w:val="005A2494"/>
    <w:rsid w:val="005A73F7"/>
    <w:rsid w:val="005D35F3"/>
    <w:rsid w:val="005E03A7"/>
    <w:rsid w:val="005E2168"/>
    <w:rsid w:val="005E3D55"/>
    <w:rsid w:val="005F2891"/>
    <w:rsid w:val="006132CE"/>
    <w:rsid w:val="00613FC0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2FA4"/>
    <w:rsid w:val="00694C82"/>
    <w:rsid w:val="00695CB6"/>
    <w:rsid w:val="00697F1A"/>
    <w:rsid w:val="006A042E"/>
    <w:rsid w:val="006A2114"/>
    <w:rsid w:val="006A72FE"/>
    <w:rsid w:val="006B31F2"/>
    <w:rsid w:val="006B3E84"/>
    <w:rsid w:val="006B5C47"/>
    <w:rsid w:val="006B7535"/>
    <w:rsid w:val="006B7892"/>
    <w:rsid w:val="006C45D5"/>
    <w:rsid w:val="006E00BF"/>
    <w:rsid w:val="006E1AE0"/>
    <w:rsid w:val="006E1F95"/>
    <w:rsid w:val="006E39B7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4602"/>
    <w:rsid w:val="007E512A"/>
    <w:rsid w:val="007E5206"/>
    <w:rsid w:val="007E6403"/>
    <w:rsid w:val="007F1A7F"/>
    <w:rsid w:val="007F28A2"/>
    <w:rsid w:val="007F3365"/>
    <w:rsid w:val="00804082"/>
    <w:rsid w:val="00805D72"/>
    <w:rsid w:val="00806780"/>
    <w:rsid w:val="00810296"/>
    <w:rsid w:val="00814831"/>
    <w:rsid w:val="00816253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C7EB6"/>
    <w:rsid w:val="008D7182"/>
    <w:rsid w:val="008E68BC"/>
    <w:rsid w:val="008F2BEE"/>
    <w:rsid w:val="009053C8"/>
    <w:rsid w:val="00910413"/>
    <w:rsid w:val="00915C6D"/>
    <w:rsid w:val="009168BC"/>
    <w:rsid w:val="00921F8B"/>
    <w:rsid w:val="00930808"/>
    <w:rsid w:val="00934057"/>
    <w:rsid w:val="0093513C"/>
    <w:rsid w:val="00935A8C"/>
    <w:rsid w:val="00944E3D"/>
    <w:rsid w:val="00950386"/>
    <w:rsid w:val="0095189A"/>
    <w:rsid w:val="00954D1B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09B9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47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3793B"/>
    <w:rsid w:val="00B420C1"/>
    <w:rsid w:val="00B4287F"/>
    <w:rsid w:val="00B44A11"/>
    <w:rsid w:val="00B516F7"/>
    <w:rsid w:val="00B530BA"/>
    <w:rsid w:val="00B557AA"/>
    <w:rsid w:val="00B620B6"/>
    <w:rsid w:val="00B63323"/>
    <w:rsid w:val="00B649AC"/>
    <w:rsid w:val="00B66F59"/>
    <w:rsid w:val="00B678F1"/>
    <w:rsid w:val="00B71019"/>
    <w:rsid w:val="00B71177"/>
    <w:rsid w:val="00B718DD"/>
    <w:rsid w:val="00B7344E"/>
    <w:rsid w:val="00B77077"/>
    <w:rsid w:val="00B817A1"/>
    <w:rsid w:val="00B839A1"/>
    <w:rsid w:val="00B83B6B"/>
    <w:rsid w:val="00B8444F"/>
    <w:rsid w:val="00B86B5A"/>
    <w:rsid w:val="00B97DA8"/>
    <w:rsid w:val="00BB0A4F"/>
    <w:rsid w:val="00BB230E"/>
    <w:rsid w:val="00BC00FF"/>
    <w:rsid w:val="00BC0264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228E"/>
    <w:rsid w:val="00C153C4"/>
    <w:rsid w:val="00C15FD6"/>
    <w:rsid w:val="00C17F24"/>
    <w:rsid w:val="00C2596B"/>
    <w:rsid w:val="00C319B3"/>
    <w:rsid w:val="00C42A93"/>
    <w:rsid w:val="00C4537A"/>
    <w:rsid w:val="00C50195"/>
    <w:rsid w:val="00C529D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4F5E"/>
    <w:rsid w:val="00D03A79"/>
    <w:rsid w:val="00D0676C"/>
    <w:rsid w:val="00D2155A"/>
    <w:rsid w:val="00D22D0D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336B"/>
    <w:rsid w:val="00DB78E4"/>
    <w:rsid w:val="00DB7C8F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0F5C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9E3"/>
    <w:rsid w:val="00EA0AB9"/>
    <w:rsid w:val="00EA3AC2"/>
    <w:rsid w:val="00EA55CD"/>
    <w:rsid w:val="00EA6142"/>
    <w:rsid w:val="00EA6628"/>
    <w:rsid w:val="00EB33C3"/>
    <w:rsid w:val="00EB424E"/>
    <w:rsid w:val="00EC3846"/>
    <w:rsid w:val="00EC5253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6E0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14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EA6142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EA6142"/>
    <w:pPr>
      <w:ind w:left="720"/>
      <w:jc w:val="both"/>
    </w:pPr>
  </w:style>
  <w:style w:type="paragraph" w:styleId="BodyTextIndent2">
    <w:name w:val="Body Text Indent 2"/>
    <w:basedOn w:val="Normal"/>
    <w:rsid w:val="00EA6142"/>
    <w:pPr>
      <w:ind w:left="2880"/>
      <w:jc w:val="both"/>
    </w:pPr>
  </w:style>
  <w:style w:type="paragraph" w:styleId="BodyTextIndent3">
    <w:name w:val="Body Text Indent 3"/>
    <w:basedOn w:val="Normal"/>
    <w:rsid w:val="00EA6142"/>
    <w:pPr>
      <w:ind w:left="1440"/>
      <w:jc w:val="both"/>
    </w:pPr>
  </w:style>
  <w:style w:type="paragraph" w:styleId="BodyText2">
    <w:name w:val="Body Text 2"/>
    <w:basedOn w:val="Normal"/>
    <w:rsid w:val="00EA6142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14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EA6142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EA6142"/>
    <w:pPr>
      <w:ind w:left="720"/>
      <w:jc w:val="both"/>
    </w:pPr>
  </w:style>
  <w:style w:type="paragraph" w:styleId="BodyTextIndent2">
    <w:name w:val="Body Text Indent 2"/>
    <w:basedOn w:val="Normal"/>
    <w:rsid w:val="00EA6142"/>
    <w:pPr>
      <w:ind w:left="2880"/>
      <w:jc w:val="both"/>
    </w:pPr>
  </w:style>
  <w:style w:type="paragraph" w:styleId="BodyTextIndent3">
    <w:name w:val="Body Text Indent 3"/>
    <w:basedOn w:val="Normal"/>
    <w:rsid w:val="00EA6142"/>
    <w:pPr>
      <w:ind w:left="1440"/>
      <w:jc w:val="both"/>
    </w:pPr>
  </w:style>
  <w:style w:type="paragraph" w:styleId="BodyText2">
    <w:name w:val="Body Text 2"/>
    <w:basedOn w:val="Normal"/>
    <w:rsid w:val="00EA6142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