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45" w:rsidRDefault="009D3545" w:rsidP="009D3545">
      <w:pPr>
        <w:rPr>
          <w:b/>
          <w:bCs/>
        </w:rPr>
      </w:pPr>
      <w:bookmarkStart w:id="0" w:name="_GoBack"/>
      <w:bookmarkEnd w:id="0"/>
    </w:p>
    <w:p w:rsidR="009D3545" w:rsidRPr="00D54E41" w:rsidRDefault="009D3545" w:rsidP="009D3545">
      <w:r w:rsidRPr="00D54E41">
        <w:rPr>
          <w:b/>
          <w:bCs/>
        </w:rPr>
        <w:t>Section 105.</w:t>
      </w:r>
      <w:r>
        <w:rPr>
          <w:b/>
          <w:bCs/>
        </w:rPr>
        <w:t>200</w:t>
      </w:r>
      <w:r w:rsidRPr="00D54E41">
        <w:rPr>
          <w:b/>
          <w:bCs/>
        </w:rPr>
        <w:t xml:space="preserve">  Certification of a Qualified Security Procedure for Electronic Records and Signature</w:t>
      </w:r>
      <w:r w:rsidRPr="00D54E41">
        <w:t xml:space="preserve"> </w:t>
      </w:r>
    </w:p>
    <w:p w:rsidR="009D3545" w:rsidRPr="00D54E41" w:rsidRDefault="009D3545" w:rsidP="009D3545"/>
    <w:p w:rsidR="009D3545" w:rsidRPr="00D54E41" w:rsidRDefault="009D3545" w:rsidP="009D3545">
      <w:pPr>
        <w:ind w:left="1440" w:hanging="720"/>
      </w:pPr>
      <w:r w:rsidRPr="00D54E41">
        <w:t>a)</w:t>
      </w:r>
      <w:r w:rsidRPr="00D54E41">
        <w:tab/>
        <w:t xml:space="preserve">In order to obtain certification of a qualified </w:t>
      </w:r>
      <w:r>
        <w:t>s</w:t>
      </w:r>
      <w:r w:rsidRPr="00D54E41">
        <w:t xml:space="preserve">ecurity </w:t>
      </w:r>
      <w:r>
        <w:t>p</w:t>
      </w:r>
      <w:r w:rsidRPr="00D54E41">
        <w:t xml:space="preserve">rocedure in conformance with the </w:t>
      </w:r>
      <w:smartTag w:uri="urn:schemas-microsoft-com:office:smarttags" w:element="stockticker">
        <w:r w:rsidRPr="00D54E41">
          <w:t>CPS</w:t>
        </w:r>
      </w:smartTag>
      <w:r w:rsidRPr="00D54E41">
        <w:t xml:space="preserve"> and CP, an </w:t>
      </w:r>
      <w:r>
        <w:t>a</w:t>
      </w:r>
      <w:r w:rsidRPr="00D54E41">
        <w:t>pplicant must make a request in writing to</w:t>
      </w:r>
      <w:r>
        <w:t xml:space="preserve"> the Department of Central Management Services, Illinois Digital Certificate Authority, </w:t>
      </w:r>
      <w:smartTag w:uri="urn:schemas-microsoft-com:office:smarttags" w:element="address">
        <w:smartTag w:uri="urn:schemas-microsoft-com:office:smarttags" w:element="Street">
          <w:r>
            <w:t>201 W. Adams St.</w:t>
          </w:r>
        </w:smartTag>
        <w:r>
          <w:t xml:space="preserve">, </w:t>
        </w:r>
        <w:smartTag w:uri="urn:schemas-microsoft-com:office:smarttags" w:element="City">
          <w:r>
            <w:t>Springfield</w:t>
          </w:r>
        </w:smartTag>
        <w:r>
          <w:t xml:space="preserve"> </w:t>
        </w:r>
        <w:smartTag w:uri="urn:schemas-microsoft-com:office:smarttags" w:element="State">
          <w:r>
            <w:t>IL</w:t>
          </w:r>
        </w:smartTag>
        <w:r>
          <w:t xml:space="preserve"> </w:t>
        </w:r>
        <w:smartTag w:uri="urn:schemas-microsoft-com:office:smarttags" w:element="PostalCode">
          <w:r>
            <w:t>62704-1874</w:t>
          </w:r>
        </w:smartTag>
      </w:smartTag>
      <w:r>
        <w:t xml:space="preserve">. </w:t>
      </w:r>
      <w:r w:rsidRPr="00D54E41">
        <w:t xml:space="preserve"> </w:t>
      </w:r>
    </w:p>
    <w:p w:rsidR="009D3545" w:rsidRPr="00D54E41" w:rsidRDefault="009D3545" w:rsidP="009D3545">
      <w:pPr>
        <w:ind w:left="1440" w:hanging="720"/>
      </w:pPr>
    </w:p>
    <w:p w:rsidR="009D3545" w:rsidRPr="00D54E41" w:rsidRDefault="009D3545" w:rsidP="009D3545">
      <w:pPr>
        <w:ind w:left="1440" w:hanging="720"/>
      </w:pPr>
      <w:r w:rsidRPr="00D54E41">
        <w:t>b)</w:t>
      </w:r>
      <w:r w:rsidRPr="00D54E41">
        <w:tab/>
        <w:t xml:space="preserve">The </w:t>
      </w:r>
      <w:r>
        <w:t>a</w:t>
      </w:r>
      <w:r w:rsidRPr="00D54E41">
        <w:t xml:space="preserve">pplicant must document procedures, policies and practices that delineate full and complete identification of </w:t>
      </w:r>
      <w:r>
        <w:t>s</w:t>
      </w:r>
      <w:r w:rsidRPr="00D54E41">
        <w:t xml:space="preserve">ecurity </w:t>
      </w:r>
      <w:r>
        <w:t>p</w:t>
      </w:r>
      <w:r w:rsidRPr="00D54E41">
        <w:t xml:space="preserve">rocedures. The documentation shall be submitted for review to </w:t>
      </w:r>
      <w:smartTag w:uri="urn:schemas-microsoft-com:office:smarttags" w:element="stockticker">
        <w:r>
          <w:t>CMS</w:t>
        </w:r>
      </w:smartTag>
      <w:r w:rsidRPr="00D54E41">
        <w:t xml:space="preserve">. </w:t>
      </w:r>
    </w:p>
    <w:p w:rsidR="009D3545" w:rsidRPr="00D54E41" w:rsidRDefault="009D3545" w:rsidP="009D3545">
      <w:pPr>
        <w:ind w:left="1440" w:hanging="720"/>
      </w:pPr>
    </w:p>
    <w:p w:rsidR="009D3545" w:rsidRPr="00D54E41" w:rsidRDefault="009D3545" w:rsidP="009D3545">
      <w:pPr>
        <w:ind w:left="1440" w:hanging="720"/>
      </w:pPr>
      <w:r w:rsidRPr="00D54E41">
        <w:t>c)</w:t>
      </w:r>
      <w:r w:rsidRPr="00D54E41">
        <w:tab/>
        <w:t xml:space="preserve">An </w:t>
      </w:r>
      <w:r>
        <w:t>a</w:t>
      </w:r>
      <w:r w:rsidRPr="00D54E41">
        <w:t xml:space="preserve">pplicant's </w:t>
      </w:r>
      <w:r>
        <w:t>s</w:t>
      </w:r>
      <w:r w:rsidRPr="00D54E41">
        <w:t xml:space="preserve">ecurity </w:t>
      </w:r>
      <w:r>
        <w:t>p</w:t>
      </w:r>
      <w:r w:rsidRPr="00D54E41">
        <w:t xml:space="preserve">rocedure certified by </w:t>
      </w:r>
      <w:smartTag w:uri="urn:schemas-microsoft-com:office:smarttags" w:element="stockticker">
        <w:r>
          <w:t>CMS</w:t>
        </w:r>
      </w:smartTag>
      <w:r>
        <w:t xml:space="preserve"> shall</w:t>
      </w:r>
      <w:r w:rsidRPr="00D54E41">
        <w:t xml:space="preserve">: </w:t>
      </w:r>
    </w:p>
    <w:p w:rsidR="009D3545" w:rsidRPr="00D54E41" w:rsidRDefault="009D3545" w:rsidP="009D3545">
      <w:pPr>
        <w:ind w:left="2160" w:hanging="720"/>
      </w:pPr>
    </w:p>
    <w:p w:rsidR="009D3545" w:rsidRPr="00D54E41" w:rsidRDefault="009D3545" w:rsidP="009D3545">
      <w:pPr>
        <w:ind w:left="2160" w:hanging="720"/>
      </w:pPr>
      <w:r w:rsidRPr="00D54E41">
        <w:t>1)</w:t>
      </w:r>
      <w:r w:rsidRPr="00D54E41">
        <w:tab/>
        <w:t xml:space="preserve">adopt secure policies and procedures as designated by </w:t>
      </w:r>
      <w:r>
        <w:t>FIPS (see Section 105.20(a)(3))</w:t>
      </w:r>
      <w:r w:rsidRPr="00D54E41">
        <w:t>; and</w:t>
      </w:r>
    </w:p>
    <w:p w:rsidR="009D3545" w:rsidRPr="00D54E41" w:rsidRDefault="009D3545" w:rsidP="009D3545">
      <w:pPr>
        <w:ind w:left="2160" w:hanging="720"/>
      </w:pPr>
    </w:p>
    <w:p w:rsidR="009D3545" w:rsidRDefault="009D3545" w:rsidP="009D3545">
      <w:pPr>
        <w:ind w:left="2160" w:hanging="720"/>
      </w:pPr>
      <w:r w:rsidRPr="00D54E41">
        <w:t>2)</w:t>
      </w:r>
      <w:r w:rsidRPr="00D54E41">
        <w:tab/>
        <w:t xml:space="preserve">meet the criteria for acceptance of </w:t>
      </w:r>
      <w:r>
        <w:t>e</w:t>
      </w:r>
      <w:r w:rsidRPr="00D54E41">
        <w:t xml:space="preserve">lectronic </w:t>
      </w:r>
      <w:r>
        <w:t>s</w:t>
      </w:r>
      <w:r w:rsidRPr="00D54E41">
        <w:t xml:space="preserve">ignatures and </w:t>
      </w:r>
      <w:r>
        <w:t>r</w:t>
      </w:r>
      <w:r w:rsidRPr="00D54E41">
        <w:t xml:space="preserve">ecords and the criteria for recognition of qualified </w:t>
      </w:r>
      <w:r>
        <w:t>s</w:t>
      </w:r>
      <w:r w:rsidRPr="00D54E41">
        <w:t xml:space="preserve">ecurity </w:t>
      </w:r>
      <w:r>
        <w:t>p</w:t>
      </w:r>
      <w:r w:rsidRPr="00D54E41">
        <w:t xml:space="preserve">rocedures as delineated in </w:t>
      </w:r>
      <w:r>
        <w:t xml:space="preserve">Section </w:t>
      </w:r>
      <w:r w:rsidRPr="00D54E41">
        <w:t>105.</w:t>
      </w:r>
      <w:r>
        <w:t>210</w:t>
      </w:r>
      <w:r w:rsidRPr="00D54E41">
        <w:t xml:space="preserve">. </w:t>
      </w:r>
    </w:p>
    <w:p w:rsidR="009D3545" w:rsidRDefault="009D3545" w:rsidP="009D3545"/>
    <w:p w:rsidR="009D3545" w:rsidRPr="00D54E41" w:rsidRDefault="009D3545" w:rsidP="009D3545">
      <w:pPr>
        <w:ind w:left="1425" w:hanging="720"/>
      </w:pPr>
      <w:r>
        <w:t>d)</w:t>
      </w:r>
      <w:r>
        <w:tab/>
        <w:t xml:space="preserve">An applicant may request reconsideration of a decision to deny certification of a security procedure, but the request must be submitted no later than 30 days after the decision was issued.  All requests for reconsideration must be submitted to </w:t>
      </w:r>
      <w:smartTag w:uri="urn:schemas-microsoft-com:office:smarttags" w:element="stockticker">
        <w:r>
          <w:t>CMS</w:t>
        </w:r>
      </w:smartTag>
      <w:r>
        <w:t xml:space="preserve"> in writing.  A person who is adversely affected by a </w:t>
      </w:r>
      <w:smartTag w:uri="urn:schemas-microsoft-com:office:smarttags" w:element="stockticker">
        <w:r>
          <w:t>CMS</w:t>
        </w:r>
      </w:smartTag>
      <w:r>
        <w:t xml:space="preserve"> decision resolving a request for reconsideration may appeal that decision as provided under Section 105.60.</w:t>
      </w:r>
      <w:r w:rsidRPr="00D54E41">
        <w:t xml:space="preserve"> </w:t>
      </w:r>
    </w:p>
    <w:sectPr w:rsidR="009D3545" w:rsidRPr="00D54E41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253" w:rsidRDefault="00617253">
      <w:r>
        <w:separator/>
      </w:r>
    </w:p>
  </w:endnote>
  <w:endnote w:type="continuationSeparator" w:id="0">
    <w:p w:rsidR="00617253" w:rsidRDefault="0061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253" w:rsidRDefault="00617253">
      <w:r>
        <w:separator/>
      </w:r>
    </w:p>
  </w:footnote>
  <w:footnote w:type="continuationSeparator" w:id="0">
    <w:p w:rsidR="00617253" w:rsidRDefault="00617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760B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B4AED"/>
    <w:rsid w:val="001C12D2"/>
    <w:rsid w:val="001C7D95"/>
    <w:rsid w:val="001D21A2"/>
    <w:rsid w:val="001D718B"/>
    <w:rsid w:val="001E01D6"/>
    <w:rsid w:val="001E3074"/>
    <w:rsid w:val="001E47DD"/>
    <w:rsid w:val="001E62C8"/>
    <w:rsid w:val="0020115F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E437E"/>
    <w:rsid w:val="002F13BC"/>
    <w:rsid w:val="002F4D1D"/>
    <w:rsid w:val="002F5C94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434B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41D0A"/>
    <w:rsid w:val="00453A7D"/>
    <w:rsid w:val="00465372"/>
    <w:rsid w:val="004823AC"/>
    <w:rsid w:val="00496CE5"/>
    <w:rsid w:val="004D1935"/>
    <w:rsid w:val="004D73D3"/>
    <w:rsid w:val="004E2415"/>
    <w:rsid w:val="004E6C12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47B5A"/>
    <w:rsid w:val="0055577A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0241D"/>
    <w:rsid w:val="00614D43"/>
    <w:rsid w:val="0061526A"/>
    <w:rsid w:val="00617253"/>
    <w:rsid w:val="006205BF"/>
    <w:rsid w:val="0063190A"/>
    <w:rsid w:val="00636703"/>
    <w:rsid w:val="006541CA"/>
    <w:rsid w:val="00654281"/>
    <w:rsid w:val="00656190"/>
    <w:rsid w:val="00667DED"/>
    <w:rsid w:val="006812BC"/>
    <w:rsid w:val="00681CDE"/>
    <w:rsid w:val="00682F67"/>
    <w:rsid w:val="006A185B"/>
    <w:rsid w:val="006A2114"/>
    <w:rsid w:val="006A3335"/>
    <w:rsid w:val="006B4EB2"/>
    <w:rsid w:val="006B60BE"/>
    <w:rsid w:val="006F41A2"/>
    <w:rsid w:val="00705980"/>
    <w:rsid w:val="00707694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50ACE"/>
    <w:rsid w:val="00860AC0"/>
    <w:rsid w:val="00877857"/>
    <w:rsid w:val="008B276F"/>
    <w:rsid w:val="008B5992"/>
    <w:rsid w:val="008B5B49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D3545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AE59AD"/>
    <w:rsid w:val="00AF4854"/>
    <w:rsid w:val="00B11C0A"/>
    <w:rsid w:val="00B17E4A"/>
    <w:rsid w:val="00B24727"/>
    <w:rsid w:val="00B35D67"/>
    <w:rsid w:val="00B417C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112C"/>
    <w:rsid w:val="00CD3723"/>
    <w:rsid w:val="00CE5526"/>
    <w:rsid w:val="00CF350D"/>
    <w:rsid w:val="00D11F6D"/>
    <w:rsid w:val="00D1277A"/>
    <w:rsid w:val="00D12F95"/>
    <w:rsid w:val="00D169AF"/>
    <w:rsid w:val="00D24CC1"/>
    <w:rsid w:val="00D377FC"/>
    <w:rsid w:val="00D54E41"/>
    <w:rsid w:val="00D55B37"/>
    <w:rsid w:val="00D5723A"/>
    <w:rsid w:val="00D61E7F"/>
    <w:rsid w:val="00D63375"/>
    <w:rsid w:val="00D656C4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50A9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ockticker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5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5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cp:lastPrinted>2007-04-12T16:38:00Z</cp:lastPrinted>
  <dcterms:created xsi:type="dcterms:W3CDTF">2012-06-21T21:49:00Z</dcterms:created>
  <dcterms:modified xsi:type="dcterms:W3CDTF">2012-06-21T21:49:00Z</dcterms:modified>
</cp:coreProperties>
</file>