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D5" w:rsidRDefault="002658D5" w:rsidP="00265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8D5" w:rsidRDefault="002658D5" w:rsidP="00265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1428.80  Revocation of Tickets, Credentials</w:t>
      </w:r>
      <w:r>
        <w:t xml:space="preserve"> </w:t>
      </w:r>
    </w:p>
    <w:p w:rsidR="002658D5" w:rsidRDefault="002658D5" w:rsidP="002658D5">
      <w:pPr>
        <w:widowControl w:val="0"/>
        <w:autoSpaceDE w:val="0"/>
        <w:autoSpaceDN w:val="0"/>
        <w:adjustRightInd w:val="0"/>
      </w:pPr>
    </w:p>
    <w:p w:rsidR="002658D5" w:rsidRDefault="002658D5" w:rsidP="002658D5">
      <w:pPr>
        <w:widowControl w:val="0"/>
        <w:autoSpaceDE w:val="0"/>
        <w:autoSpaceDN w:val="0"/>
        <w:adjustRightInd w:val="0"/>
      </w:pPr>
      <w:r>
        <w:t xml:space="preserve">All tax exempt tickets and credentials shall carry in bold type: "Not transferable and will be revoked if transferred." </w:t>
      </w:r>
    </w:p>
    <w:sectPr w:rsidR="002658D5" w:rsidSect="00265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8D5"/>
    <w:rsid w:val="001678D1"/>
    <w:rsid w:val="002658D5"/>
    <w:rsid w:val="006B0C88"/>
    <w:rsid w:val="00B80A4A"/>
    <w:rsid w:val="00C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