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C9" w:rsidRDefault="00A67BC9" w:rsidP="00A67B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7BC9" w:rsidRDefault="00A67BC9" w:rsidP="00A67B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502.58  License to Participate</w:t>
      </w:r>
      <w:r>
        <w:t xml:space="preserve"> </w:t>
      </w:r>
    </w:p>
    <w:p w:rsidR="00A67BC9" w:rsidRDefault="00A67BC9" w:rsidP="00A67BC9">
      <w:pPr>
        <w:widowControl w:val="0"/>
        <w:autoSpaceDE w:val="0"/>
        <w:autoSpaceDN w:val="0"/>
        <w:adjustRightInd w:val="0"/>
      </w:pPr>
    </w:p>
    <w:p w:rsidR="00A67BC9" w:rsidRDefault="00A67BC9" w:rsidP="00A67BC9">
      <w:pPr>
        <w:widowControl w:val="0"/>
        <w:autoSpaceDE w:val="0"/>
        <w:autoSpaceDN w:val="0"/>
        <w:adjustRightInd w:val="0"/>
      </w:pPr>
      <w:r>
        <w:t xml:space="preserve">No person shall participate in a race meeting unless such person has been granted a license. </w:t>
      </w:r>
    </w:p>
    <w:p w:rsidR="00A67BC9" w:rsidRDefault="00A67BC9" w:rsidP="00A67BC9">
      <w:pPr>
        <w:widowControl w:val="0"/>
        <w:autoSpaceDE w:val="0"/>
        <w:autoSpaceDN w:val="0"/>
        <w:adjustRightInd w:val="0"/>
      </w:pPr>
    </w:p>
    <w:p w:rsidR="00A67BC9" w:rsidRDefault="00A67BC9" w:rsidP="00A67BC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20611, effective January 1, 1988) </w:t>
      </w:r>
    </w:p>
    <w:sectPr w:rsidR="00A67BC9" w:rsidSect="00A67B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7BC9"/>
    <w:rsid w:val="001678D1"/>
    <w:rsid w:val="00495C72"/>
    <w:rsid w:val="005D7B63"/>
    <w:rsid w:val="00862A05"/>
    <w:rsid w:val="00A6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