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4B7A" w:rsidRPr="004E217B" w:rsidRDefault="00514B7A" w:rsidP="00514B7A">
      <w:pPr>
        <w:rPr>
          <w:rFonts w:eastAsia="Arial Unicode MS"/>
        </w:rPr>
      </w:pPr>
    </w:p>
    <w:p w:rsidR="00514B7A" w:rsidRPr="004E217B" w:rsidRDefault="00514B7A" w:rsidP="00514B7A">
      <w:pPr>
        <w:rPr>
          <w:rFonts w:eastAsia="Arial Unicode MS"/>
          <w:b/>
        </w:rPr>
      </w:pPr>
      <w:r w:rsidRPr="004E217B">
        <w:rPr>
          <w:rFonts w:eastAsia="Arial Unicode MS"/>
          <w:b/>
        </w:rPr>
        <w:t xml:space="preserve">Section 1300.100  Application, Selection, and Operation of Early Adult Use Cultivation Center License </w:t>
      </w:r>
    </w:p>
    <w:p w:rsidR="00514B7A" w:rsidRPr="004E217B" w:rsidRDefault="00514B7A" w:rsidP="00CB691A">
      <w:pPr>
        <w:rPr>
          <w:rFonts w:eastAsia="Times New Roman Bold"/>
        </w:rPr>
      </w:pPr>
    </w:p>
    <w:p w:rsidR="00514B7A" w:rsidRPr="004E217B" w:rsidRDefault="00514B7A" w:rsidP="00514B7A">
      <w:pPr>
        <w:ind w:left="1440" w:hanging="720"/>
        <w:rPr>
          <w:rFonts w:eastAsia="Times New Roman Bold"/>
        </w:rPr>
      </w:pPr>
      <w:r>
        <w:rPr>
          <w:rFonts w:eastAsia="Times New Roman Bold"/>
        </w:rPr>
        <w:t>a)</w:t>
      </w:r>
      <w:r>
        <w:rPr>
          <w:rFonts w:eastAsia="Times New Roman Bold"/>
        </w:rPr>
        <w:tab/>
      </w:r>
      <w:r w:rsidRPr="004E217B">
        <w:rPr>
          <w:rFonts w:eastAsia="Times New Roman Bold"/>
          <w:i/>
        </w:rPr>
        <w:t>A medical cannabis cultivation center seeking issuance of an Early Approval Adult Use Cultivation Center License shall submit an application on forms provided by the Department of Agriculture.  The application must meet or include the following qualifications:</w:t>
      </w:r>
    </w:p>
    <w:p w:rsidR="00514B7A" w:rsidRPr="004E217B" w:rsidRDefault="00514B7A" w:rsidP="00CB691A">
      <w:pPr>
        <w:rPr>
          <w:rFonts w:eastAsia="Times New Roman Bold"/>
        </w:rPr>
      </w:pPr>
    </w:p>
    <w:p w:rsidR="00514B7A" w:rsidRPr="004E217B" w:rsidRDefault="00514B7A" w:rsidP="00514B7A">
      <w:pPr>
        <w:ind w:left="2160" w:hanging="720"/>
        <w:rPr>
          <w:rFonts w:eastAsia="Times New Roman Bold"/>
        </w:rPr>
      </w:pPr>
      <w:r>
        <w:rPr>
          <w:rFonts w:eastAsia="Times New Roman Bold"/>
        </w:rPr>
        <w:t>1)</w:t>
      </w:r>
      <w:r>
        <w:rPr>
          <w:rFonts w:eastAsia="Times New Roman Bold"/>
        </w:rPr>
        <w:tab/>
      </w:r>
      <w:r w:rsidRPr="004E217B">
        <w:rPr>
          <w:rFonts w:eastAsia="Times New Roman Bold"/>
          <w:i/>
        </w:rPr>
        <w:t>Payment of a nonrefundable application fee of $100,000</w:t>
      </w:r>
      <w:r>
        <w:rPr>
          <w:rFonts w:eastAsia="Times New Roman Bold"/>
        </w:rPr>
        <w:t xml:space="preserve">, </w:t>
      </w:r>
      <w:r w:rsidRPr="00D319FD">
        <w:rPr>
          <w:rFonts w:eastAsia="Times New Roman Bold"/>
          <w:bdr w:val="none" w:sz="0" w:space="0" w:color="auto" w:frame="1"/>
        </w:rPr>
        <w:t>unless the applicant is eligible for a fee waiver pursuant to Section 7-20 of the Act</w:t>
      </w:r>
      <w:r w:rsidRPr="004E217B">
        <w:rPr>
          <w:rFonts w:eastAsia="Times New Roman Bold"/>
          <w:i/>
        </w:rPr>
        <w:t>;</w:t>
      </w:r>
    </w:p>
    <w:p w:rsidR="00514B7A" w:rsidRPr="004E217B" w:rsidRDefault="00514B7A" w:rsidP="00CB691A">
      <w:pPr>
        <w:rPr>
          <w:rFonts w:eastAsia="Times New Roman Bold"/>
        </w:rPr>
      </w:pPr>
    </w:p>
    <w:p w:rsidR="00514B7A" w:rsidRPr="004E217B" w:rsidRDefault="00514B7A" w:rsidP="00514B7A">
      <w:pPr>
        <w:ind w:left="2160" w:hanging="720"/>
        <w:rPr>
          <w:rFonts w:eastAsia="Times New Roman Bold"/>
        </w:rPr>
      </w:pPr>
      <w:r>
        <w:rPr>
          <w:rFonts w:eastAsia="Times New Roman Bold"/>
        </w:rPr>
        <w:t>2)</w:t>
      </w:r>
      <w:r>
        <w:rPr>
          <w:rFonts w:eastAsia="Times New Roman Bold"/>
        </w:rPr>
        <w:tab/>
      </w:r>
      <w:r w:rsidRPr="004E217B">
        <w:rPr>
          <w:rFonts w:eastAsia="Times New Roman Bold"/>
          <w:i/>
        </w:rPr>
        <w:t>Proof of registration as a medical cannabis cultivation center that is in good standing;</w:t>
      </w:r>
    </w:p>
    <w:p w:rsidR="00514B7A" w:rsidRPr="004E217B" w:rsidRDefault="00514B7A" w:rsidP="00CB691A">
      <w:pPr>
        <w:rPr>
          <w:rFonts w:eastAsia="Times New Roman Bold"/>
        </w:rPr>
      </w:pPr>
    </w:p>
    <w:p w:rsidR="00514B7A" w:rsidRPr="004E217B" w:rsidRDefault="00514B7A" w:rsidP="00514B7A">
      <w:pPr>
        <w:ind w:left="2160" w:hanging="720"/>
        <w:rPr>
          <w:rFonts w:eastAsia="Times New Roman Bold"/>
        </w:rPr>
      </w:pPr>
      <w:r>
        <w:rPr>
          <w:rFonts w:eastAsia="Times New Roman Bold"/>
        </w:rPr>
        <w:t>3)</w:t>
      </w:r>
      <w:r>
        <w:rPr>
          <w:rFonts w:eastAsia="Times New Roman Bold"/>
        </w:rPr>
        <w:tab/>
      </w:r>
      <w:r w:rsidRPr="004E217B">
        <w:rPr>
          <w:rFonts w:eastAsia="Times New Roman Bold"/>
          <w:i/>
        </w:rPr>
        <w:t>Submission of the application by the same person or entity that holds the medical cannabis cultivation center registration;</w:t>
      </w:r>
    </w:p>
    <w:p w:rsidR="00514B7A" w:rsidRPr="004E217B" w:rsidRDefault="00514B7A" w:rsidP="00CB691A">
      <w:pPr>
        <w:rPr>
          <w:rFonts w:eastAsia="Times New Roman Bold"/>
        </w:rPr>
      </w:pPr>
    </w:p>
    <w:p w:rsidR="00514B7A" w:rsidRPr="004E217B" w:rsidRDefault="00514B7A" w:rsidP="00514B7A">
      <w:pPr>
        <w:ind w:left="2160" w:hanging="720"/>
        <w:rPr>
          <w:rFonts w:eastAsia="Times New Roman Bold"/>
        </w:rPr>
      </w:pPr>
      <w:r>
        <w:rPr>
          <w:rFonts w:eastAsia="Times New Roman Bold"/>
        </w:rPr>
        <w:t>4)</w:t>
      </w:r>
      <w:r>
        <w:rPr>
          <w:rFonts w:eastAsia="Times New Roman Bold"/>
        </w:rPr>
        <w:tab/>
      </w:r>
      <w:r w:rsidRPr="004E217B">
        <w:rPr>
          <w:rFonts w:eastAsia="Times New Roman Bold"/>
          <w:i/>
        </w:rPr>
        <w:t>Certification that the applicant will comply with the requirements of Section 20-30</w:t>
      </w:r>
      <w:r>
        <w:rPr>
          <w:rFonts w:eastAsia="Times New Roman Bold"/>
          <w:i/>
        </w:rPr>
        <w:t xml:space="preserve"> of the Act</w:t>
      </w:r>
      <w:r w:rsidRPr="004E217B">
        <w:rPr>
          <w:rFonts w:eastAsia="Times New Roman Bold"/>
          <w:i/>
        </w:rPr>
        <w:t>;</w:t>
      </w:r>
    </w:p>
    <w:p w:rsidR="00514B7A" w:rsidRPr="004E217B" w:rsidRDefault="00514B7A" w:rsidP="00CB691A">
      <w:pPr>
        <w:rPr>
          <w:rFonts w:eastAsia="Times New Roman Bold"/>
        </w:rPr>
      </w:pPr>
    </w:p>
    <w:p w:rsidR="00514B7A" w:rsidRPr="004E217B" w:rsidRDefault="00514B7A" w:rsidP="00514B7A">
      <w:pPr>
        <w:ind w:left="720" w:firstLine="720"/>
        <w:rPr>
          <w:rFonts w:eastAsia="Times New Roman Bold"/>
        </w:rPr>
      </w:pPr>
      <w:r>
        <w:rPr>
          <w:rFonts w:eastAsia="Times New Roman Bold"/>
        </w:rPr>
        <w:t>5)</w:t>
      </w:r>
      <w:r>
        <w:rPr>
          <w:rFonts w:eastAsia="Times New Roman Bold"/>
        </w:rPr>
        <w:tab/>
      </w:r>
      <w:r w:rsidRPr="004E217B">
        <w:rPr>
          <w:rFonts w:eastAsia="Times New Roman Bold"/>
          <w:i/>
        </w:rPr>
        <w:t>The legal name of the cultivation center;</w:t>
      </w:r>
    </w:p>
    <w:p w:rsidR="00514B7A" w:rsidRPr="004E217B" w:rsidRDefault="00514B7A" w:rsidP="00CB691A">
      <w:pPr>
        <w:rPr>
          <w:rFonts w:eastAsia="Times New Roman Bold"/>
        </w:rPr>
      </w:pPr>
    </w:p>
    <w:p w:rsidR="00514B7A" w:rsidRPr="004E217B" w:rsidRDefault="00514B7A" w:rsidP="00514B7A">
      <w:pPr>
        <w:ind w:left="720" w:firstLine="720"/>
        <w:rPr>
          <w:rFonts w:eastAsia="Times New Roman Bold"/>
        </w:rPr>
      </w:pPr>
      <w:r>
        <w:rPr>
          <w:rFonts w:eastAsia="Times New Roman Bold"/>
        </w:rPr>
        <w:t>6)</w:t>
      </w:r>
      <w:r>
        <w:rPr>
          <w:rFonts w:eastAsia="Times New Roman Bold"/>
        </w:rPr>
        <w:tab/>
      </w:r>
      <w:r w:rsidRPr="004E217B">
        <w:rPr>
          <w:rFonts w:eastAsia="Times New Roman Bold"/>
          <w:i/>
        </w:rPr>
        <w:t>The physical address of the cultivation center;</w:t>
      </w:r>
    </w:p>
    <w:p w:rsidR="00514B7A" w:rsidRPr="004E217B" w:rsidRDefault="00514B7A" w:rsidP="00CB691A">
      <w:pPr>
        <w:rPr>
          <w:rFonts w:eastAsia="Times New Roman Bold"/>
        </w:rPr>
      </w:pPr>
    </w:p>
    <w:p w:rsidR="00514B7A" w:rsidRPr="004E217B" w:rsidRDefault="00514B7A" w:rsidP="00514B7A">
      <w:pPr>
        <w:ind w:left="2160" w:hanging="720"/>
        <w:rPr>
          <w:rFonts w:eastAsia="Times New Roman Bold"/>
        </w:rPr>
      </w:pPr>
      <w:r>
        <w:rPr>
          <w:rFonts w:eastAsia="Times New Roman Bold"/>
        </w:rPr>
        <w:t>7)</w:t>
      </w:r>
      <w:r>
        <w:rPr>
          <w:rFonts w:eastAsia="Times New Roman Bold"/>
        </w:rPr>
        <w:tab/>
      </w:r>
      <w:r w:rsidRPr="004E217B">
        <w:rPr>
          <w:rFonts w:eastAsia="Times New Roman Bold"/>
          <w:i/>
        </w:rPr>
        <w:t>The name, address, social security number and date of birth of each principal officer and board member of the cultivation center; each of those individuals shall be at least 21 years of age;</w:t>
      </w:r>
    </w:p>
    <w:p w:rsidR="00514B7A" w:rsidRPr="004E217B" w:rsidRDefault="00514B7A" w:rsidP="00CB691A">
      <w:pPr>
        <w:rPr>
          <w:rFonts w:eastAsia="Times New Roman Bold"/>
        </w:rPr>
      </w:pPr>
    </w:p>
    <w:p w:rsidR="00514B7A" w:rsidRPr="004E217B" w:rsidRDefault="00514B7A" w:rsidP="00514B7A">
      <w:pPr>
        <w:ind w:left="2160" w:hanging="720"/>
        <w:rPr>
          <w:rFonts w:eastAsia="Times New Roman Bold"/>
        </w:rPr>
      </w:pPr>
      <w:r>
        <w:rPr>
          <w:rFonts w:eastAsia="Times New Roman Bold"/>
        </w:rPr>
        <w:t>8)</w:t>
      </w:r>
      <w:r>
        <w:rPr>
          <w:rFonts w:eastAsia="Times New Roman Bold"/>
        </w:rPr>
        <w:tab/>
      </w:r>
      <w:r w:rsidRPr="004E217B">
        <w:rPr>
          <w:rFonts w:eastAsia="Times New Roman Bold"/>
          <w:i/>
        </w:rPr>
        <w:t>A nonrefundable Cannabis Business Development Fee equal to 5% of the cultivation center's total sales between June 1, 2018 to June 1, 2019 or $750,000, whichever is less, but not less than $250,000, to be deposited into the Cannabis Business Development Fund; and</w:t>
      </w:r>
    </w:p>
    <w:p w:rsidR="00514B7A" w:rsidRPr="004E217B" w:rsidRDefault="00514B7A" w:rsidP="00CB691A">
      <w:pPr>
        <w:rPr>
          <w:rFonts w:eastAsia="Times New Roman Bold"/>
        </w:rPr>
      </w:pPr>
    </w:p>
    <w:p w:rsidR="00514B7A" w:rsidRPr="004E217B" w:rsidRDefault="00514B7A" w:rsidP="00514B7A">
      <w:pPr>
        <w:ind w:left="2160" w:hanging="720"/>
        <w:rPr>
          <w:rFonts w:eastAsia="Times New Roman Bold"/>
        </w:rPr>
      </w:pPr>
      <w:r>
        <w:rPr>
          <w:rFonts w:eastAsia="Times New Roman Bold"/>
        </w:rPr>
        <w:t>9)</w:t>
      </w:r>
      <w:r>
        <w:rPr>
          <w:rFonts w:eastAsia="Times New Roman Bold"/>
        </w:rPr>
        <w:tab/>
      </w:r>
      <w:r w:rsidRPr="004E217B">
        <w:rPr>
          <w:rFonts w:eastAsia="Times New Roman Bold"/>
          <w:i/>
        </w:rPr>
        <w:t>A commitment to completing one of the Social Equity Inclusion Plans before the expiration of the Early Approval License:</w:t>
      </w:r>
    </w:p>
    <w:p w:rsidR="00514B7A" w:rsidRPr="004E217B" w:rsidRDefault="00514B7A" w:rsidP="00CB691A">
      <w:pPr>
        <w:rPr>
          <w:rFonts w:eastAsia="Times New Roman Bold"/>
        </w:rPr>
      </w:pPr>
    </w:p>
    <w:p w:rsidR="00514B7A" w:rsidRPr="004E217B" w:rsidRDefault="00514B7A" w:rsidP="00514B7A">
      <w:pPr>
        <w:ind w:left="2880" w:hanging="720"/>
        <w:rPr>
          <w:rFonts w:eastAsia="Times New Roman Bold"/>
        </w:rPr>
      </w:pPr>
      <w:r>
        <w:rPr>
          <w:rFonts w:eastAsia="Times New Roman Bold"/>
        </w:rPr>
        <w:t>A)</w:t>
      </w:r>
      <w:r>
        <w:rPr>
          <w:rFonts w:eastAsia="Times New Roman Bold"/>
        </w:rPr>
        <w:tab/>
      </w:r>
      <w:r w:rsidRPr="004E217B">
        <w:rPr>
          <w:rFonts w:eastAsia="Times New Roman Bold"/>
          <w:i/>
        </w:rPr>
        <w:t>A contribution of 5% of the cultivation center's total sales from June 1, 2018 to June 1, 2019, or $100,000, whichever is less, to one of the following:</w:t>
      </w:r>
    </w:p>
    <w:p w:rsidR="00514B7A" w:rsidRPr="004E217B" w:rsidRDefault="00514B7A" w:rsidP="00CB691A">
      <w:pPr>
        <w:rPr>
          <w:rFonts w:eastAsia="Times New Roman Bold"/>
        </w:rPr>
      </w:pPr>
    </w:p>
    <w:p w:rsidR="00514B7A" w:rsidRPr="004E217B" w:rsidRDefault="00514B7A" w:rsidP="00514B7A">
      <w:pPr>
        <w:ind w:left="3600" w:hanging="720"/>
        <w:rPr>
          <w:rFonts w:eastAsia="Times New Roman Bold"/>
        </w:rPr>
      </w:pPr>
      <w:r>
        <w:rPr>
          <w:rFonts w:eastAsia="Times New Roman Bold"/>
        </w:rPr>
        <w:t>i)</w:t>
      </w:r>
      <w:r>
        <w:rPr>
          <w:rFonts w:eastAsia="Times New Roman Bold"/>
        </w:rPr>
        <w:tab/>
      </w:r>
      <w:r w:rsidRPr="004E217B">
        <w:rPr>
          <w:rFonts w:eastAsia="Times New Roman Bold"/>
          <w:i/>
        </w:rPr>
        <w:t xml:space="preserve">The Cannabis Business Development Fund. This is in addition to the fee required by </w:t>
      </w:r>
      <w:r w:rsidRPr="009D12D0">
        <w:rPr>
          <w:rFonts w:eastAsia="Times New Roman Bold"/>
        </w:rPr>
        <w:t>subsection (</w:t>
      </w:r>
      <w:r w:rsidR="000E297D">
        <w:rPr>
          <w:rFonts w:eastAsia="Times New Roman Bold"/>
        </w:rPr>
        <w:t>a</w:t>
      </w:r>
      <w:r w:rsidRPr="009D12D0">
        <w:rPr>
          <w:rFonts w:eastAsia="Times New Roman Bold"/>
        </w:rPr>
        <w:t>)(8)</w:t>
      </w:r>
      <w:r w:rsidRPr="004E217B">
        <w:rPr>
          <w:rFonts w:eastAsia="Times New Roman Bold"/>
          <w:i/>
        </w:rPr>
        <w:t>;</w:t>
      </w:r>
    </w:p>
    <w:p w:rsidR="00514B7A" w:rsidRPr="004E217B" w:rsidRDefault="00514B7A" w:rsidP="00CB691A">
      <w:pPr>
        <w:rPr>
          <w:rFonts w:eastAsia="Times New Roman Bold"/>
        </w:rPr>
      </w:pPr>
    </w:p>
    <w:p w:rsidR="00514B7A" w:rsidRPr="004E217B" w:rsidRDefault="00514B7A" w:rsidP="00514B7A">
      <w:pPr>
        <w:ind w:left="3600" w:hanging="720"/>
        <w:rPr>
          <w:rFonts w:eastAsia="Times New Roman Bold"/>
        </w:rPr>
      </w:pPr>
      <w:r>
        <w:rPr>
          <w:rFonts w:eastAsia="Times New Roman Bold"/>
        </w:rPr>
        <w:lastRenderedPageBreak/>
        <w:t>ii)</w:t>
      </w:r>
      <w:r>
        <w:rPr>
          <w:rFonts w:eastAsia="Times New Roman Bold"/>
        </w:rPr>
        <w:tab/>
      </w:r>
      <w:r w:rsidRPr="004E217B">
        <w:rPr>
          <w:rFonts w:eastAsia="Times New Roman Bold"/>
          <w:i/>
        </w:rPr>
        <w:t>A cannabis industry training or education program at an Illinois community college</w:t>
      </w:r>
      <w:r>
        <w:rPr>
          <w:rFonts w:eastAsia="Times New Roman Bold"/>
          <w:i/>
        </w:rPr>
        <w:t>,</w:t>
      </w:r>
      <w:r w:rsidRPr="004E217B">
        <w:rPr>
          <w:rFonts w:eastAsia="Times New Roman Bold"/>
          <w:i/>
        </w:rPr>
        <w:t xml:space="preserve"> as defined in the Public Community College Act;</w:t>
      </w:r>
    </w:p>
    <w:p w:rsidR="00514B7A" w:rsidRPr="004E217B" w:rsidRDefault="00514B7A" w:rsidP="00CB691A">
      <w:pPr>
        <w:rPr>
          <w:rFonts w:eastAsia="Times New Roman Bold"/>
        </w:rPr>
      </w:pPr>
    </w:p>
    <w:p w:rsidR="00514B7A" w:rsidRPr="004E217B" w:rsidRDefault="00514B7A" w:rsidP="00514B7A">
      <w:pPr>
        <w:ind w:left="3600" w:hanging="720"/>
        <w:rPr>
          <w:rFonts w:eastAsia="Times New Roman Bold"/>
        </w:rPr>
      </w:pPr>
      <w:r>
        <w:rPr>
          <w:rFonts w:eastAsia="Times New Roman Bold"/>
        </w:rPr>
        <w:t>iii)</w:t>
      </w:r>
      <w:r>
        <w:rPr>
          <w:rFonts w:eastAsia="Times New Roman Bold"/>
        </w:rPr>
        <w:tab/>
      </w:r>
      <w:r w:rsidRPr="004E217B">
        <w:rPr>
          <w:rFonts w:eastAsia="Times New Roman Bold"/>
          <w:i/>
        </w:rPr>
        <w:t>A program that provides job training services to persons recently incarcerated or that operates in a Disproportionately Impacted Area.</w:t>
      </w:r>
      <w:r w:rsidRPr="004E217B">
        <w:rPr>
          <w:rFonts w:eastAsia="Times New Roman Bold"/>
        </w:rPr>
        <w:t xml:space="preserve"> </w:t>
      </w:r>
    </w:p>
    <w:p w:rsidR="00514B7A" w:rsidRPr="004E217B" w:rsidRDefault="00514B7A" w:rsidP="00CB691A">
      <w:pPr>
        <w:rPr>
          <w:rFonts w:eastAsia="Times New Roman Bold"/>
        </w:rPr>
      </w:pPr>
    </w:p>
    <w:p w:rsidR="00514B7A" w:rsidRPr="00EB7A87" w:rsidRDefault="00514B7A" w:rsidP="00514B7A">
      <w:pPr>
        <w:ind w:left="2880" w:hanging="720"/>
        <w:rPr>
          <w:rFonts w:eastAsia="Times New Roman Bold"/>
        </w:rPr>
      </w:pPr>
      <w:r>
        <w:rPr>
          <w:rFonts w:eastAsia="Times New Roman Bold"/>
        </w:rPr>
        <w:t>B)</w:t>
      </w:r>
      <w:r>
        <w:rPr>
          <w:rFonts w:eastAsia="Times New Roman Bold"/>
        </w:rPr>
        <w:tab/>
      </w:r>
      <w:r w:rsidRPr="004E217B">
        <w:rPr>
          <w:rFonts w:eastAsia="Times New Roman Bold"/>
          <w:i/>
        </w:rPr>
        <w:t>Participate</w:t>
      </w:r>
      <w:r>
        <w:rPr>
          <w:rFonts w:eastAsia="Times New Roman Bold"/>
          <w:i/>
        </w:rPr>
        <w:t>, for at least one year,</w:t>
      </w:r>
      <w:r w:rsidRPr="004E217B">
        <w:rPr>
          <w:rFonts w:eastAsia="Times New Roman Bold"/>
          <w:i/>
        </w:rPr>
        <w:t xml:space="preserve"> as a host in a cannabis business incubator program approved by the Department of Commerce and Economic Opportunity, and in which an Early Approval License holder agrees to provide a loan of at least $100,000 and mentorship to incubate a licensee that qualifies as a Social Equity Applicant.  As used in this Section, "incubate" means providing direct financial assistance and training necessary to engage in licensed cannabis industry activity similar to that of the host licensee.  The Early Approval License holder or the same entity holding any other licenses issued pursuant to th</w:t>
      </w:r>
      <w:r>
        <w:rPr>
          <w:rFonts w:eastAsia="Times New Roman Bold"/>
          <w:i/>
        </w:rPr>
        <w:t>e</w:t>
      </w:r>
      <w:r w:rsidRPr="004E217B">
        <w:rPr>
          <w:rFonts w:eastAsia="Times New Roman Bold"/>
          <w:i/>
        </w:rPr>
        <w:t xml:space="preserve"> Act shall not take an ownership stake of greater than 10% in any business receiving incubation services to comply with this subsection</w:t>
      </w:r>
      <w:r>
        <w:rPr>
          <w:rFonts w:eastAsia="Times New Roman Bold"/>
          <w:i/>
        </w:rPr>
        <w:t xml:space="preserve"> </w:t>
      </w:r>
      <w:r w:rsidRPr="009D12D0">
        <w:rPr>
          <w:rFonts w:eastAsia="Times New Roman Bold"/>
        </w:rPr>
        <w:t>(a)(9)(B)</w:t>
      </w:r>
      <w:r w:rsidRPr="004E217B">
        <w:rPr>
          <w:rFonts w:eastAsia="Times New Roman Bold"/>
          <w:i/>
        </w:rPr>
        <w:t xml:space="preserve">.  If an Early Approval License holder fails to find a business to incubate to comply with this subsection </w:t>
      </w:r>
      <w:r w:rsidRPr="009D12D0">
        <w:rPr>
          <w:rFonts w:eastAsia="Times New Roman Bold"/>
        </w:rPr>
        <w:t>(a)(9)(B)</w:t>
      </w:r>
      <w:r>
        <w:rPr>
          <w:rFonts w:eastAsia="Times New Roman Bold"/>
        </w:rPr>
        <w:t xml:space="preserve"> </w:t>
      </w:r>
      <w:r w:rsidRPr="004E217B">
        <w:rPr>
          <w:rFonts w:eastAsia="Times New Roman Bold"/>
          <w:i/>
        </w:rPr>
        <w:t xml:space="preserve">before its </w:t>
      </w:r>
      <w:r>
        <w:rPr>
          <w:rFonts w:eastAsia="Times New Roman Bold"/>
          <w:i/>
        </w:rPr>
        <w:t xml:space="preserve">Early </w:t>
      </w:r>
      <w:r w:rsidRPr="004E217B">
        <w:rPr>
          <w:rFonts w:eastAsia="Times New Roman Bold"/>
          <w:i/>
        </w:rPr>
        <w:t>Approval License expires, it may opt to meet the requirements of this subsection by completing another item from this subsection prior to the expiration of its Early Approval License to avoid a penalty.</w:t>
      </w:r>
      <w:r>
        <w:rPr>
          <w:rFonts w:eastAsia="Times New Roman Bold"/>
        </w:rPr>
        <w:t xml:space="preserve"> [410 ILCS 705/20-10(b)]</w:t>
      </w:r>
    </w:p>
    <w:p w:rsidR="00514B7A" w:rsidRPr="004E217B" w:rsidRDefault="00514B7A" w:rsidP="00CB691A">
      <w:pPr>
        <w:rPr>
          <w:rFonts w:eastAsia="Times New Roman Bold"/>
        </w:rPr>
      </w:pPr>
    </w:p>
    <w:p w:rsidR="00514B7A" w:rsidRPr="004E217B" w:rsidRDefault="00514B7A" w:rsidP="00514B7A">
      <w:pPr>
        <w:ind w:left="1440" w:hanging="720"/>
        <w:rPr>
          <w:rFonts w:eastAsia="Times New Roman Bold"/>
        </w:rPr>
      </w:pPr>
      <w:r>
        <w:rPr>
          <w:rFonts w:eastAsia="Times New Roman Bold"/>
        </w:rPr>
        <w:t>b</w:t>
      </w:r>
      <w:r w:rsidRPr="004E217B">
        <w:rPr>
          <w:rFonts w:eastAsia="Times New Roman Bold"/>
        </w:rPr>
        <w:t>)</w:t>
      </w:r>
      <w:r w:rsidRPr="004E217B">
        <w:rPr>
          <w:rFonts w:eastAsia="Times New Roman Bold"/>
        </w:rPr>
        <w:tab/>
      </w:r>
      <w:r w:rsidRPr="004E217B">
        <w:rPr>
          <w:rFonts w:eastAsia="Times New Roman Bold"/>
          <w:i/>
        </w:rPr>
        <w:t>An Early Approval License is valid until March 31, 2021.  A cultivation center that obtains an Early Approval</w:t>
      </w:r>
      <w:r>
        <w:rPr>
          <w:rFonts w:eastAsia="Times New Roman Bold"/>
          <w:i/>
        </w:rPr>
        <w:t xml:space="preserve"> License wi</w:t>
      </w:r>
      <w:r w:rsidRPr="004E217B">
        <w:rPr>
          <w:rFonts w:eastAsia="Times New Roman Bold"/>
          <w:i/>
        </w:rPr>
        <w:t>ll receive written or electronic notice</w:t>
      </w:r>
      <w:r>
        <w:rPr>
          <w:rFonts w:eastAsia="Times New Roman Bold"/>
          <w:i/>
        </w:rPr>
        <w:t>,</w:t>
      </w:r>
      <w:r w:rsidRPr="004E217B">
        <w:rPr>
          <w:rFonts w:eastAsia="Times New Roman Bold"/>
          <w:i/>
        </w:rPr>
        <w:t xml:space="preserve"> 90 days before the expiration of the license</w:t>
      </w:r>
      <w:r>
        <w:rPr>
          <w:rFonts w:eastAsia="Times New Roman Bold"/>
          <w:i/>
        </w:rPr>
        <w:t>,</w:t>
      </w:r>
      <w:r w:rsidRPr="004E217B">
        <w:rPr>
          <w:rFonts w:eastAsia="Times New Roman Bold"/>
          <w:i/>
        </w:rPr>
        <w:t xml:space="preserve"> that the license will expire</w:t>
      </w:r>
      <w:r>
        <w:rPr>
          <w:rFonts w:eastAsia="Times New Roman Bold"/>
          <w:i/>
        </w:rPr>
        <w:t>.</w:t>
      </w:r>
      <w:r w:rsidRPr="004E217B">
        <w:rPr>
          <w:rFonts w:eastAsia="Times New Roman Bold"/>
          <w:i/>
        </w:rPr>
        <w:t xml:space="preserve"> </w:t>
      </w:r>
      <w:r>
        <w:rPr>
          <w:rFonts w:eastAsia="Times New Roman Bold"/>
          <w:i/>
        </w:rPr>
        <w:t>The notice will</w:t>
      </w:r>
      <w:r w:rsidRPr="004E217B">
        <w:rPr>
          <w:rFonts w:eastAsia="Times New Roman Bold"/>
          <w:i/>
        </w:rPr>
        <w:t xml:space="preserve"> inform the license holder that it may renew its Early Approval License. The Department</w:t>
      </w:r>
      <w:r>
        <w:rPr>
          <w:rFonts w:eastAsia="Times New Roman Bold"/>
          <w:i/>
        </w:rPr>
        <w:t xml:space="preserve"> will</w:t>
      </w:r>
      <w:r w:rsidRPr="004E217B">
        <w:rPr>
          <w:rFonts w:eastAsia="Times New Roman Bold"/>
          <w:i/>
        </w:rPr>
        <w:t xml:space="preserve"> grant a renewal of an Early Approval License within 60 days </w:t>
      </w:r>
      <w:r>
        <w:rPr>
          <w:rFonts w:eastAsia="Times New Roman Bold"/>
          <w:i/>
        </w:rPr>
        <w:t>after</w:t>
      </w:r>
      <w:r w:rsidRPr="004E217B">
        <w:rPr>
          <w:rFonts w:eastAsia="Times New Roman Bold"/>
          <w:i/>
        </w:rPr>
        <w:t xml:space="preserve"> submission of an application if:</w:t>
      </w:r>
    </w:p>
    <w:p w:rsidR="00514B7A" w:rsidRPr="004E217B" w:rsidRDefault="00514B7A" w:rsidP="00CB691A">
      <w:pPr>
        <w:rPr>
          <w:rFonts w:eastAsia="Times New Roman Bold"/>
        </w:rPr>
      </w:pPr>
    </w:p>
    <w:p w:rsidR="00514B7A" w:rsidRPr="004E217B" w:rsidRDefault="00514B7A" w:rsidP="00514B7A">
      <w:pPr>
        <w:ind w:left="2160" w:hanging="720"/>
        <w:rPr>
          <w:rFonts w:eastAsia="Times New Roman Bold"/>
          <w:i/>
        </w:rPr>
      </w:pPr>
      <w:r>
        <w:rPr>
          <w:rFonts w:eastAsia="Times New Roman Bold"/>
        </w:rPr>
        <w:t>1)</w:t>
      </w:r>
      <w:r>
        <w:rPr>
          <w:rFonts w:eastAsia="Times New Roman Bold"/>
        </w:rPr>
        <w:tab/>
      </w:r>
      <w:r>
        <w:rPr>
          <w:rFonts w:eastAsia="Times New Roman Bold"/>
          <w:i/>
        </w:rPr>
        <w:t>T</w:t>
      </w:r>
      <w:r w:rsidRPr="004E217B">
        <w:rPr>
          <w:rFonts w:eastAsia="Times New Roman Bold"/>
          <w:i/>
        </w:rPr>
        <w:t>he cultivation center submits an application and the required renewal fee of $100,000 for an Early Approval License;</w:t>
      </w:r>
    </w:p>
    <w:p w:rsidR="00514B7A" w:rsidRPr="004E217B" w:rsidRDefault="00514B7A" w:rsidP="00CB691A">
      <w:pPr>
        <w:rPr>
          <w:rFonts w:eastAsia="Times New Roman Bold"/>
        </w:rPr>
      </w:pPr>
    </w:p>
    <w:p w:rsidR="00514B7A" w:rsidRPr="004E217B" w:rsidRDefault="00514B7A" w:rsidP="00514B7A">
      <w:pPr>
        <w:ind w:left="2160" w:hanging="720"/>
        <w:rPr>
          <w:rFonts w:eastAsia="Times New Roman Bold"/>
        </w:rPr>
      </w:pPr>
      <w:r>
        <w:rPr>
          <w:rFonts w:eastAsia="Times New Roman Bold"/>
        </w:rPr>
        <w:t>2)</w:t>
      </w:r>
      <w:r>
        <w:rPr>
          <w:rFonts w:eastAsia="Times New Roman Bold"/>
        </w:rPr>
        <w:tab/>
      </w:r>
      <w:r>
        <w:rPr>
          <w:rFonts w:eastAsia="Times New Roman Bold"/>
          <w:i/>
        </w:rPr>
        <w:t>T</w:t>
      </w:r>
      <w:r w:rsidRPr="004E217B">
        <w:rPr>
          <w:rFonts w:eastAsia="Times New Roman Bold"/>
          <w:i/>
        </w:rPr>
        <w:t>he Department has not suspended the license of the cultivation center or suspended or revoked the license for violating th</w:t>
      </w:r>
      <w:r>
        <w:rPr>
          <w:rFonts w:eastAsia="Times New Roman Bold"/>
          <w:i/>
        </w:rPr>
        <w:t>e</w:t>
      </w:r>
      <w:r w:rsidRPr="004E217B">
        <w:rPr>
          <w:rFonts w:eastAsia="Times New Roman Bold"/>
          <w:i/>
        </w:rPr>
        <w:t xml:space="preserve"> Act or </w:t>
      </w:r>
      <w:r>
        <w:rPr>
          <w:rFonts w:eastAsia="Times New Roman Bold"/>
          <w:i/>
        </w:rPr>
        <w:t>this Part</w:t>
      </w:r>
      <w:r w:rsidRPr="004E217B">
        <w:rPr>
          <w:rFonts w:eastAsia="Times New Roman Bold"/>
          <w:i/>
        </w:rPr>
        <w:t xml:space="preserve">; and </w:t>
      </w:r>
    </w:p>
    <w:p w:rsidR="00514B7A" w:rsidRPr="004E217B" w:rsidRDefault="00514B7A" w:rsidP="00CB691A">
      <w:pPr>
        <w:rPr>
          <w:rFonts w:eastAsia="Times New Roman Bold"/>
        </w:rPr>
      </w:pPr>
    </w:p>
    <w:p w:rsidR="00514B7A" w:rsidRPr="004E217B" w:rsidRDefault="00514B7A" w:rsidP="00514B7A">
      <w:pPr>
        <w:ind w:left="2160" w:hanging="720"/>
        <w:rPr>
          <w:rFonts w:eastAsia="Courier"/>
        </w:rPr>
      </w:pPr>
      <w:r>
        <w:rPr>
          <w:rFonts w:eastAsia="Times New Roman Bold"/>
        </w:rPr>
        <w:t>3)</w:t>
      </w:r>
      <w:r>
        <w:rPr>
          <w:rFonts w:eastAsia="Times New Roman Bold"/>
        </w:rPr>
        <w:tab/>
      </w:r>
      <w:r>
        <w:rPr>
          <w:rFonts w:eastAsia="Times New Roman Bold"/>
          <w:i/>
        </w:rPr>
        <w:t>T</w:t>
      </w:r>
      <w:r w:rsidRPr="004E217B">
        <w:rPr>
          <w:rFonts w:eastAsia="Times New Roman Bold"/>
          <w:i/>
        </w:rPr>
        <w:t>he cultivation center has completed a Social Equity Inclusion Plan</w:t>
      </w:r>
      <w:r w:rsidRPr="004E217B">
        <w:rPr>
          <w:i/>
        </w:rPr>
        <w:t xml:space="preserve"> </w:t>
      </w:r>
      <w:r w:rsidRPr="004E217B">
        <w:rPr>
          <w:rFonts w:eastAsia="Times New Roman Bold"/>
          <w:i/>
        </w:rPr>
        <w:t xml:space="preserve">as required by </w:t>
      </w:r>
      <w:r>
        <w:rPr>
          <w:rFonts w:eastAsia="Times New Roman Bold"/>
          <w:i/>
        </w:rPr>
        <w:t xml:space="preserve">subsection </w:t>
      </w:r>
      <w:r w:rsidRPr="00087738">
        <w:rPr>
          <w:rFonts w:eastAsia="Times New Roman Bold"/>
        </w:rPr>
        <w:t>(a)(9)</w:t>
      </w:r>
      <w:r w:rsidRPr="004E217B">
        <w:rPr>
          <w:rFonts w:eastAsia="Times New Roman Bold"/>
          <w:i/>
        </w:rPr>
        <w:t>.</w:t>
      </w:r>
      <w:r>
        <w:rPr>
          <w:rFonts w:eastAsia="Times New Roman Bold"/>
        </w:rPr>
        <w:t xml:space="preserve"> [410 ILCS 705/20-10(c)]</w:t>
      </w:r>
    </w:p>
    <w:p w:rsidR="00514B7A" w:rsidRPr="004E217B" w:rsidRDefault="00514B7A" w:rsidP="00CB691A">
      <w:pPr>
        <w:rPr>
          <w:rFonts w:eastAsia="Courier"/>
        </w:rPr>
      </w:pPr>
    </w:p>
    <w:p w:rsidR="00514B7A" w:rsidRPr="004E217B" w:rsidRDefault="00514B7A" w:rsidP="00514B7A">
      <w:pPr>
        <w:ind w:left="1440" w:hanging="720"/>
        <w:rPr>
          <w:rFonts w:eastAsia="Courier"/>
        </w:rPr>
      </w:pPr>
      <w:r>
        <w:rPr>
          <w:rFonts w:eastAsia="Courier"/>
        </w:rPr>
        <w:t>c</w:t>
      </w:r>
      <w:r w:rsidRPr="004E217B">
        <w:rPr>
          <w:rFonts w:eastAsia="Courier"/>
        </w:rPr>
        <w:t>)</w:t>
      </w:r>
      <w:r w:rsidRPr="004E217B">
        <w:rPr>
          <w:rFonts w:eastAsia="Courier"/>
        </w:rPr>
        <w:tab/>
      </w:r>
      <w:r w:rsidRPr="004E217B">
        <w:rPr>
          <w:rFonts w:eastAsia="Courier"/>
          <w:i/>
        </w:rPr>
        <w:t xml:space="preserve">The Early Approval License renewed pursuant to subsection </w:t>
      </w:r>
      <w:r w:rsidRPr="00087738">
        <w:rPr>
          <w:rFonts w:eastAsia="Courier"/>
        </w:rPr>
        <w:t>(b)</w:t>
      </w:r>
      <w:r w:rsidRPr="004E217B">
        <w:rPr>
          <w:rFonts w:eastAsia="Courier"/>
          <w:i/>
        </w:rPr>
        <w:t xml:space="preserve"> shall expire March 31, 2022.  The Early Approval License</w:t>
      </w:r>
      <w:r>
        <w:rPr>
          <w:rFonts w:eastAsia="Courier"/>
          <w:i/>
        </w:rPr>
        <w:t xml:space="preserve"> holder</w:t>
      </w:r>
      <w:r w:rsidRPr="004E217B">
        <w:rPr>
          <w:rFonts w:eastAsia="Courier"/>
          <w:i/>
        </w:rPr>
        <w:t xml:space="preserve"> </w:t>
      </w:r>
      <w:r>
        <w:rPr>
          <w:rFonts w:eastAsia="Courier"/>
          <w:i/>
        </w:rPr>
        <w:t>wi</w:t>
      </w:r>
      <w:r w:rsidRPr="004E217B">
        <w:rPr>
          <w:rFonts w:eastAsia="Courier"/>
          <w:i/>
        </w:rPr>
        <w:t>ll receive written or electronic notice</w:t>
      </w:r>
      <w:r>
        <w:rPr>
          <w:rFonts w:eastAsia="Courier"/>
          <w:i/>
        </w:rPr>
        <w:t>,</w:t>
      </w:r>
      <w:r w:rsidRPr="004E217B">
        <w:rPr>
          <w:rFonts w:eastAsia="Courier"/>
          <w:i/>
        </w:rPr>
        <w:t xml:space="preserve"> 90 days before the expiration of the license</w:t>
      </w:r>
      <w:r>
        <w:rPr>
          <w:rFonts w:eastAsia="Courier"/>
          <w:i/>
        </w:rPr>
        <w:t>,</w:t>
      </w:r>
      <w:r w:rsidRPr="004E217B">
        <w:rPr>
          <w:rFonts w:eastAsia="Courier"/>
          <w:i/>
        </w:rPr>
        <w:t xml:space="preserve"> that the license will </w:t>
      </w:r>
      <w:r w:rsidRPr="004E217B">
        <w:rPr>
          <w:rFonts w:eastAsia="Courier"/>
          <w:i/>
        </w:rPr>
        <w:lastRenderedPageBreak/>
        <w:t>expire</w:t>
      </w:r>
      <w:r>
        <w:rPr>
          <w:rFonts w:eastAsia="Courier"/>
          <w:i/>
        </w:rPr>
        <w:t>.</w:t>
      </w:r>
      <w:r w:rsidRPr="004E217B">
        <w:rPr>
          <w:rFonts w:eastAsia="Courier"/>
          <w:i/>
        </w:rPr>
        <w:t xml:space="preserve"> </w:t>
      </w:r>
      <w:r>
        <w:rPr>
          <w:rFonts w:eastAsia="Courier"/>
          <w:i/>
        </w:rPr>
        <w:t>The notice will</w:t>
      </w:r>
      <w:r w:rsidRPr="004E217B">
        <w:rPr>
          <w:rFonts w:eastAsia="Courier"/>
          <w:i/>
        </w:rPr>
        <w:t xml:space="preserve"> inform the license holder that it may apply for an Adult Use Cultivation Center License.  The Department</w:t>
      </w:r>
      <w:r>
        <w:rPr>
          <w:rFonts w:eastAsia="Courier"/>
          <w:i/>
        </w:rPr>
        <w:t xml:space="preserve"> will</w:t>
      </w:r>
      <w:r w:rsidRPr="004E217B">
        <w:rPr>
          <w:rFonts w:eastAsia="Courier"/>
          <w:i/>
        </w:rPr>
        <w:t xml:space="preserve"> grant an Adult Use </w:t>
      </w:r>
      <w:r w:rsidR="00B52B95" w:rsidRPr="00B52B95">
        <w:rPr>
          <w:rFonts w:eastAsia="Courier"/>
        </w:rPr>
        <w:t>Cultivagtion Center</w:t>
      </w:r>
      <w:r w:rsidR="00B52B95">
        <w:rPr>
          <w:rFonts w:eastAsia="Courier"/>
          <w:i/>
        </w:rPr>
        <w:t xml:space="preserve"> </w:t>
      </w:r>
      <w:r w:rsidRPr="004E217B">
        <w:rPr>
          <w:rFonts w:eastAsia="Courier"/>
          <w:i/>
        </w:rPr>
        <w:t xml:space="preserve">License within 60 days </w:t>
      </w:r>
      <w:r>
        <w:rPr>
          <w:rFonts w:eastAsia="Courier"/>
          <w:i/>
        </w:rPr>
        <w:t>after</w:t>
      </w:r>
      <w:r w:rsidRPr="004E217B">
        <w:rPr>
          <w:rFonts w:eastAsia="Courier"/>
          <w:i/>
        </w:rPr>
        <w:t xml:space="preserve"> an application being deemed complete.</w:t>
      </w:r>
      <w:r w:rsidRPr="00D96187">
        <w:rPr>
          <w:rFonts w:eastAsia="Courier"/>
        </w:rPr>
        <w:t xml:space="preserve"> </w:t>
      </w:r>
      <w:r w:rsidRPr="00087738">
        <w:rPr>
          <w:rFonts w:eastAsia="Courier"/>
        </w:rPr>
        <w:t>[410 ILCS 705/20-10(c-5)]</w:t>
      </w:r>
    </w:p>
    <w:p w:rsidR="00514B7A" w:rsidRPr="004E217B" w:rsidRDefault="00514B7A" w:rsidP="00CB691A">
      <w:pPr>
        <w:rPr>
          <w:rFonts w:eastAsia="Courier"/>
        </w:rPr>
      </w:pPr>
    </w:p>
    <w:p w:rsidR="00514B7A" w:rsidRPr="004E217B" w:rsidRDefault="00514B7A" w:rsidP="00514B7A">
      <w:pPr>
        <w:ind w:left="1440" w:hanging="720"/>
        <w:rPr>
          <w:rFonts w:eastAsia="Courier"/>
        </w:rPr>
      </w:pPr>
      <w:r>
        <w:rPr>
          <w:rFonts w:eastAsia="Courier"/>
        </w:rPr>
        <w:t>d</w:t>
      </w:r>
      <w:r w:rsidRPr="004E217B">
        <w:rPr>
          <w:rFonts w:eastAsia="Courier"/>
        </w:rPr>
        <w:t>)</w:t>
      </w:r>
      <w:r w:rsidRPr="004E217B">
        <w:rPr>
          <w:rFonts w:eastAsia="Courier"/>
        </w:rPr>
        <w:tab/>
      </w:r>
      <w:r w:rsidRPr="004E217B">
        <w:rPr>
          <w:rFonts w:eastAsia="Courier"/>
          <w:i/>
        </w:rPr>
        <w:t xml:space="preserve">The license fee required by subsection </w:t>
      </w:r>
      <w:r w:rsidRPr="00087738">
        <w:rPr>
          <w:rFonts w:eastAsia="Courier"/>
        </w:rPr>
        <w:t>(a)(1)</w:t>
      </w:r>
      <w:r w:rsidRPr="004E217B">
        <w:rPr>
          <w:rFonts w:eastAsia="Courier"/>
          <w:i/>
        </w:rPr>
        <w:t xml:space="preserve"> shall be in addition to any license fee required for the renewal of a registered medical cannabis cultivation center license that expires during the effective period of the Early Approval License.</w:t>
      </w:r>
      <w:r w:rsidRPr="00D96187">
        <w:rPr>
          <w:rFonts w:eastAsia="Courier"/>
        </w:rPr>
        <w:t xml:space="preserve"> </w:t>
      </w:r>
      <w:r w:rsidRPr="00087738">
        <w:rPr>
          <w:rFonts w:eastAsia="Courier"/>
        </w:rPr>
        <w:t>[410 ILCS 705/20-10(d)]</w:t>
      </w:r>
    </w:p>
    <w:p w:rsidR="00514B7A" w:rsidRPr="004E217B" w:rsidRDefault="00514B7A" w:rsidP="00CB691A">
      <w:pPr>
        <w:rPr>
          <w:rFonts w:eastAsia="Courier"/>
        </w:rPr>
      </w:pPr>
    </w:p>
    <w:p w:rsidR="00514B7A" w:rsidRPr="004E217B" w:rsidRDefault="00514B7A" w:rsidP="00514B7A">
      <w:pPr>
        <w:ind w:left="1440" w:hanging="720"/>
        <w:rPr>
          <w:rFonts w:eastAsia="Courier"/>
        </w:rPr>
      </w:pPr>
      <w:r>
        <w:rPr>
          <w:rFonts w:eastAsia="Courier"/>
        </w:rPr>
        <w:t>e</w:t>
      </w:r>
      <w:r w:rsidRPr="004E217B">
        <w:rPr>
          <w:rFonts w:eastAsia="Courier"/>
        </w:rPr>
        <w:t>)</w:t>
      </w:r>
      <w:r w:rsidRPr="004E217B">
        <w:rPr>
          <w:rFonts w:eastAsia="Courier"/>
        </w:rPr>
        <w:tab/>
      </w:r>
      <w:r w:rsidRPr="004E217B">
        <w:rPr>
          <w:rFonts w:eastAsia="Courier"/>
          <w:i/>
        </w:rPr>
        <w:t>Applicants must submit</w:t>
      </w:r>
      <w:r>
        <w:rPr>
          <w:rFonts w:eastAsia="Courier"/>
          <w:i/>
        </w:rPr>
        <w:t xml:space="preserve"> to the Department</w:t>
      </w:r>
      <w:r w:rsidRPr="004E217B">
        <w:rPr>
          <w:rFonts w:eastAsia="Courier"/>
          <w:i/>
        </w:rPr>
        <w:t xml:space="preserve"> all required information, including the requirements in subsection </w:t>
      </w:r>
      <w:r w:rsidRPr="002D517E">
        <w:rPr>
          <w:rFonts w:eastAsia="Courier"/>
        </w:rPr>
        <w:t>(a)</w:t>
      </w:r>
      <w:r>
        <w:rPr>
          <w:rFonts w:eastAsia="Courier"/>
        </w:rPr>
        <w:t>.</w:t>
      </w:r>
      <w:r w:rsidRPr="004E217B">
        <w:rPr>
          <w:rFonts w:eastAsia="Courier"/>
          <w:i/>
        </w:rPr>
        <w:t xml:space="preserve">  Failure by an applicant to submit all required information may result in the application being disqualified.</w:t>
      </w:r>
      <w:r w:rsidRPr="00D96187">
        <w:rPr>
          <w:rFonts w:eastAsia="Courier"/>
        </w:rPr>
        <w:t xml:space="preserve"> </w:t>
      </w:r>
      <w:r>
        <w:rPr>
          <w:rFonts w:eastAsia="Courier"/>
        </w:rPr>
        <w:t>[410 ILCS 705/20-10(e)]</w:t>
      </w:r>
    </w:p>
    <w:p w:rsidR="00514B7A" w:rsidRPr="004E217B" w:rsidRDefault="00514B7A" w:rsidP="00CB691A">
      <w:pPr>
        <w:rPr>
          <w:rFonts w:eastAsia="Courier"/>
        </w:rPr>
      </w:pPr>
    </w:p>
    <w:p w:rsidR="00514B7A" w:rsidRPr="004E217B" w:rsidRDefault="00514B7A" w:rsidP="00514B7A">
      <w:pPr>
        <w:ind w:left="1440" w:hanging="720"/>
        <w:rPr>
          <w:rFonts w:eastAsia="Courier"/>
        </w:rPr>
      </w:pPr>
      <w:r>
        <w:rPr>
          <w:rFonts w:eastAsia="Courier"/>
        </w:rPr>
        <w:t>f</w:t>
      </w:r>
      <w:r w:rsidRPr="004E217B">
        <w:rPr>
          <w:rFonts w:eastAsia="Courier"/>
        </w:rPr>
        <w:t>)</w:t>
      </w:r>
      <w:r w:rsidRPr="004E217B">
        <w:rPr>
          <w:rFonts w:eastAsia="Courier"/>
        </w:rPr>
        <w:tab/>
      </w:r>
      <w:r w:rsidRPr="004E217B">
        <w:rPr>
          <w:rFonts w:eastAsia="Courier"/>
          <w:i/>
        </w:rPr>
        <w:t xml:space="preserve">If the Department receives an application with missing information, the Department </w:t>
      </w:r>
      <w:r w:rsidR="00B52B95">
        <w:rPr>
          <w:rFonts w:eastAsia="Courier"/>
          <w:i/>
        </w:rPr>
        <w:t xml:space="preserve">may </w:t>
      </w:r>
      <w:r w:rsidRPr="004E217B">
        <w:rPr>
          <w:rFonts w:eastAsia="Courier"/>
          <w:i/>
        </w:rPr>
        <w:t>issue a deficiency notice to the applicant.  The applicant shall have 10 calendar days from the date of the deficiency notice to submit complete information. Applications that are still incomplete after this opportunity to cure may be disqualified.</w:t>
      </w:r>
      <w:r>
        <w:rPr>
          <w:rFonts w:eastAsia="Courier"/>
          <w:i/>
        </w:rPr>
        <w:t xml:space="preserve"> </w:t>
      </w:r>
      <w:r>
        <w:rPr>
          <w:rFonts w:eastAsia="Courier"/>
        </w:rPr>
        <w:t>[410 ILCS 705/20-10(f)]</w:t>
      </w:r>
    </w:p>
    <w:p w:rsidR="00514B7A" w:rsidRPr="004E217B" w:rsidRDefault="00514B7A" w:rsidP="00CB691A">
      <w:pPr>
        <w:rPr>
          <w:rFonts w:eastAsia="Courier"/>
        </w:rPr>
      </w:pPr>
    </w:p>
    <w:p w:rsidR="00514B7A" w:rsidRPr="004E217B" w:rsidRDefault="00514B7A" w:rsidP="00514B7A">
      <w:pPr>
        <w:ind w:left="1440" w:hanging="720"/>
        <w:rPr>
          <w:rFonts w:eastAsia="Courier"/>
        </w:rPr>
      </w:pPr>
      <w:r>
        <w:rPr>
          <w:rFonts w:eastAsia="Courier"/>
        </w:rPr>
        <w:t>g</w:t>
      </w:r>
      <w:r w:rsidRPr="004E217B">
        <w:rPr>
          <w:rFonts w:eastAsia="Courier"/>
        </w:rPr>
        <w:t>)</w:t>
      </w:r>
      <w:r w:rsidRPr="004E217B">
        <w:rPr>
          <w:rFonts w:eastAsia="Courier"/>
        </w:rPr>
        <w:tab/>
      </w:r>
      <w:r w:rsidRPr="004E217B">
        <w:rPr>
          <w:rFonts w:eastAsia="Courier"/>
          <w:i/>
        </w:rPr>
        <w:t xml:space="preserve">If an applicant meets all the requirements of subsection </w:t>
      </w:r>
      <w:r w:rsidRPr="002D517E">
        <w:rPr>
          <w:rFonts w:eastAsia="Courier"/>
        </w:rPr>
        <w:t>(a)</w:t>
      </w:r>
      <w:r w:rsidRPr="004E217B">
        <w:rPr>
          <w:rFonts w:eastAsia="Courier"/>
          <w:i/>
        </w:rPr>
        <w:t xml:space="preserve">, the Department </w:t>
      </w:r>
      <w:r>
        <w:rPr>
          <w:rFonts w:eastAsia="Courier"/>
          <w:i/>
        </w:rPr>
        <w:t>wi</w:t>
      </w:r>
      <w:r w:rsidRPr="004E217B">
        <w:rPr>
          <w:rFonts w:eastAsia="Courier"/>
          <w:i/>
        </w:rPr>
        <w:t xml:space="preserve">ll issue the Early Approval License within 14 days </w:t>
      </w:r>
      <w:r>
        <w:rPr>
          <w:rFonts w:eastAsia="Courier"/>
          <w:i/>
        </w:rPr>
        <w:t>after</w:t>
      </w:r>
      <w:r w:rsidRPr="004E217B">
        <w:rPr>
          <w:rFonts w:eastAsia="Courier"/>
          <w:i/>
        </w:rPr>
        <w:t xml:space="preserve"> receiving the application unless:</w:t>
      </w:r>
    </w:p>
    <w:p w:rsidR="00514B7A" w:rsidRPr="004E217B" w:rsidRDefault="00514B7A" w:rsidP="00CB691A">
      <w:pPr>
        <w:rPr>
          <w:rFonts w:eastAsia="Courier"/>
        </w:rPr>
      </w:pPr>
    </w:p>
    <w:p w:rsidR="00514B7A" w:rsidRPr="004E217B" w:rsidRDefault="00514B7A" w:rsidP="00514B7A">
      <w:pPr>
        <w:ind w:left="2160" w:hanging="720"/>
        <w:rPr>
          <w:rFonts w:eastAsia="Courier"/>
        </w:rPr>
      </w:pPr>
      <w:r>
        <w:rPr>
          <w:rFonts w:eastAsia="Courier"/>
        </w:rPr>
        <w:t>1)</w:t>
      </w:r>
      <w:r>
        <w:rPr>
          <w:rFonts w:eastAsia="Courier"/>
        </w:rPr>
        <w:tab/>
      </w:r>
      <w:r w:rsidRPr="004E217B">
        <w:rPr>
          <w:rFonts w:eastAsia="Courier"/>
          <w:i/>
        </w:rPr>
        <w:t>The licensee</w:t>
      </w:r>
      <w:r w:rsidR="006A12DB">
        <w:rPr>
          <w:rFonts w:eastAsia="Courier"/>
          <w:i/>
        </w:rPr>
        <w:t>,</w:t>
      </w:r>
      <w:r w:rsidRPr="004E217B">
        <w:rPr>
          <w:rFonts w:eastAsia="Courier"/>
          <w:i/>
        </w:rPr>
        <w:t xml:space="preserve"> principal officer, board member, or person having a financial or voting interest of 5% or greater in the licensee</w:t>
      </w:r>
      <w:r w:rsidR="006A12DB">
        <w:rPr>
          <w:rFonts w:eastAsia="Courier"/>
          <w:i/>
        </w:rPr>
        <w:t>,</w:t>
      </w:r>
      <w:r w:rsidRPr="004E217B">
        <w:rPr>
          <w:rFonts w:eastAsia="Courier"/>
          <w:i/>
        </w:rPr>
        <w:t xml:space="preserve"> or agent </w:t>
      </w:r>
      <w:r w:rsidR="006A12DB">
        <w:rPr>
          <w:rFonts w:eastAsia="Courier"/>
          <w:i/>
        </w:rPr>
        <w:t xml:space="preserve">of one of these entities </w:t>
      </w:r>
      <w:r w:rsidRPr="004E217B">
        <w:rPr>
          <w:rFonts w:eastAsia="Courier"/>
          <w:i/>
        </w:rPr>
        <w:t>is delinquent in filing any required tax returns or paying any amounts owed to the State of Illinois;</w:t>
      </w:r>
    </w:p>
    <w:p w:rsidR="00514B7A" w:rsidRPr="004E217B" w:rsidRDefault="00514B7A" w:rsidP="00CB691A">
      <w:pPr>
        <w:rPr>
          <w:rFonts w:eastAsia="Courier"/>
        </w:rPr>
      </w:pPr>
    </w:p>
    <w:p w:rsidR="00514B7A" w:rsidRPr="004E217B" w:rsidRDefault="00514B7A" w:rsidP="00514B7A">
      <w:pPr>
        <w:ind w:left="2160" w:hanging="720"/>
        <w:rPr>
          <w:rFonts w:eastAsia="Courier"/>
        </w:rPr>
      </w:pPr>
      <w:r>
        <w:rPr>
          <w:rFonts w:eastAsia="Courier"/>
        </w:rPr>
        <w:t>2)</w:t>
      </w:r>
      <w:r>
        <w:rPr>
          <w:rFonts w:eastAsia="Courier"/>
        </w:rPr>
        <w:tab/>
      </w:r>
      <w:r w:rsidRPr="004E217B">
        <w:rPr>
          <w:rFonts w:eastAsia="Courier"/>
          <w:i/>
        </w:rPr>
        <w:t>The Director of Agriculture determines there is</w:t>
      </w:r>
      <w:r w:rsidRPr="004E217B">
        <w:rPr>
          <w:i/>
        </w:rPr>
        <w:t xml:space="preserve"> </w:t>
      </w:r>
      <w:r w:rsidRPr="004E217B">
        <w:rPr>
          <w:rFonts w:eastAsia="Courier"/>
          <w:i/>
        </w:rPr>
        <w:t>reason, based on an inordinate number of documented compliance violations, the licensee is not entitled to an Early Approval License; or</w:t>
      </w:r>
    </w:p>
    <w:p w:rsidR="00514B7A" w:rsidRPr="004E217B" w:rsidRDefault="00514B7A" w:rsidP="00CB691A">
      <w:pPr>
        <w:rPr>
          <w:rFonts w:eastAsia="Courier"/>
        </w:rPr>
      </w:pPr>
    </w:p>
    <w:p w:rsidR="00514B7A" w:rsidRPr="004E217B" w:rsidRDefault="00514B7A" w:rsidP="00514B7A">
      <w:pPr>
        <w:ind w:left="2160" w:hanging="720"/>
        <w:rPr>
          <w:rFonts w:eastAsia="Courier"/>
          <w:i/>
        </w:rPr>
      </w:pPr>
      <w:r>
        <w:rPr>
          <w:rFonts w:eastAsia="Courier"/>
        </w:rPr>
        <w:t>3)</w:t>
      </w:r>
      <w:r>
        <w:rPr>
          <w:rFonts w:eastAsia="Courier"/>
        </w:rPr>
        <w:tab/>
      </w:r>
      <w:r w:rsidRPr="004E217B">
        <w:rPr>
          <w:rFonts w:eastAsia="Courier"/>
          <w:i/>
        </w:rPr>
        <w:t>The licensee fails to commit to the Social Equity</w:t>
      </w:r>
      <w:r w:rsidRPr="004E217B">
        <w:rPr>
          <w:i/>
        </w:rPr>
        <w:t xml:space="preserve"> </w:t>
      </w:r>
      <w:r w:rsidRPr="004E217B">
        <w:rPr>
          <w:rFonts w:eastAsia="Courier"/>
          <w:i/>
        </w:rPr>
        <w:t>Inclusion Plan.</w:t>
      </w:r>
      <w:r w:rsidRPr="00D96187">
        <w:rPr>
          <w:rFonts w:eastAsia="Courier"/>
        </w:rPr>
        <w:t xml:space="preserve"> </w:t>
      </w:r>
      <w:r>
        <w:rPr>
          <w:rFonts w:eastAsia="Courier"/>
        </w:rPr>
        <w:t>[410 ILCS 705/20-10(g)]</w:t>
      </w:r>
    </w:p>
    <w:p w:rsidR="00514B7A" w:rsidRPr="004E217B" w:rsidRDefault="00514B7A" w:rsidP="00CB691A">
      <w:pPr>
        <w:rPr>
          <w:rFonts w:eastAsia="Courier"/>
        </w:rPr>
      </w:pPr>
    </w:p>
    <w:p w:rsidR="00514B7A" w:rsidRPr="004E217B" w:rsidRDefault="00514B7A" w:rsidP="00514B7A">
      <w:pPr>
        <w:ind w:left="1440" w:hanging="720"/>
        <w:rPr>
          <w:rFonts w:eastAsia="Courier"/>
        </w:rPr>
      </w:pPr>
      <w:r>
        <w:rPr>
          <w:rFonts w:eastAsia="Courier"/>
        </w:rPr>
        <w:t>h</w:t>
      </w:r>
      <w:r w:rsidRPr="004E217B">
        <w:rPr>
          <w:rFonts w:eastAsia="Courier"/>
        </w:rPr>
        <w:t>)</w:t>
      </w:r>
      <w:r w:rsidRPr="004E217B">
        <w:rPr>
          <w:rFonts w:eastAsia="Courier"/>
        </w:rPr>
        <w:tab/>
      </w:r>
      <w:r w:rsidRPr="004E217B">
        <w:rPr>
          <w:rFonts w:eastAsia="Courier"/>
          <w:i/>
        </w:rPr>
        <w:t>A cultivation center may begin producing cannabis and cannabis-infused products once the Early Approval License is approved.  A cultivation center that obtains an Early Approval License may begin selling cannabis and cannabis-infused products on December 1, 2019.</w:t>
      </w:r>
      <w:r w:rsidRPr="00D96187">
        <w:rPr>
          <w:rFonts w:eastAsia="Courier"/>
        </w:rPr>
        <w:t xml:space="preserve"> </w:t>
      </w:r>
      <w:r>
        <w:rPr>
          <w:rFonts w:eastAsia="Courier"/>
        </w:rPr>
        <w:t>[410 ILCS 705/20/10(h)]</w:t>
      </w:r>
    </w:p>
    <w:p w:rsidR="00514B7A" w:rsidRPr="004E217B" w:rsidRDefault="00514B7A" w:rsidP="00CB691A">
      <w:pPr>
        <w:rPr>
          <w:rFonts w:eastAsia="Courier"/>
        </w:rPr>
      </w:pPr>
    </w:p>
    <w:p w:rsidR="00514B7A" w:rsidRPr="001C620A" w:rsidRDefault="00514B7A" w:rsidP="00514B7A">
      <w:pPr>
        <w:ind w:left="1440" w:hanging="720"/>
        <w:rPr>
          <w:rFonts w:eastAsia="Courier"/>
          <w:i/>
        </w:rPr>
      </w:pPr>
      <w:r>
        <w:rPr>
          <w:rFonts w:eastAsia="Courier"/>
        </w:rPr>
        <w:t>i)</w:t>
      </w:r>
      <w:r>
        <w:rPr>
          <w:rFonts w:eastAsia="Courier"/>
        </w:rPr>
        <w:tab/>
      </w:r>
      <w:r w:rsidRPr="001C620A">
        <w:rPr>
          <w:rFonts w:eastAsia="Courier"/>
          <w:i/>
        </w:rPr>
        <w:t xml:space="preserve">An Early Approval License holder must produce and provide cannabis and cannabis-infused products in type and quantity </w:t>
      </w:r>
      <w:r w:rsidR="000E297D">
        <w:rPr>
          <w:rFonts w:eastAsia="Courier"/>
          <w:i/>
        </w:rPr>
        <w:t xml:space="preserve">proportionate to the number of </w:t>
      </w:r>
      <w:r w:rsidRPr="001C620A">
        <w:rPr>
          <w:rFonts w:eastAsia="Courier"/>
          <w:i/>
        </w:rPr>
        <w:t xml:space="preserve">patients and caregivers </w:t>
      </w:r>
      <w:r w:rsidR="000E297D">
        <w:rPr>
          <w:rFonts w:eastAsia="Courier"/>
          <w:i/>
        </w:rPr>
        <w:t xml:space="preserve">it served </w:t>
      </w:r>
      <w:r w:rsidRPr="001C620A">
        <w:rPr>
          <w:rFonts w:eastAsia="Courier"/>
          <w:i/>
        </w:rPr>
        <w:t xml:space="preserve">on an average monthly basis for the 6 months </w:t>
      </w:r>
      <w:r w:rsidRPr="001C620A">
        <w:rPr>
          <w:rFonts w:eastAsia="Courier"/>
          <w:i/>
        </w:rPr>
        <w:lastRenderedPageBreak/>
        <w:t>before the effective date of th</w:t>
      </w:r>
      <w:r>
        <w:rPr>
          <w:rFonts w:eastAsia="Courier"/>
          <w:i/>
        </w:rPr>
        <w:t>e</w:t>
      </w:r>
      <w:r w:rsidRPr="001C620A">
        <w:rPr>
          <w:rFonts w:eastAsia="Courier"/>
          <w:i/>
        </w:rPr>
        <w:t xml:space="preserve"> Act</w:t>
      </w:r>
      <w:r>
        <w:rPr>
          <w:rFonts w:eastAsia="Courier"/>
          <w:i/>
        </w:rPr>
        <w:t xml:space="preserve"> </w:t>
      </w:r>
      <w:r w:rsidRPr="002D517E">
        <w:rPr>
          <w:rFonts w:eastAsia="Courier"/>
        </w:rPr>
        <w:t>(</w:t>
      </w:r>
      <w:r>
        <w:rPr>
          <w:rFonts w:eastAsia="Courier"/>
        </w:rPr>
        <w:t>i.e., before June 25, 2019)</w:t>
      </w:r>
      <w:r w:rsidRPr="001C620A">
        <w:rPr>
          <w:rFonts w:eastAsia="Courier"/>
          <w:i/>
        </w:rPr>
        <w:t>.</w:t>
      </w:r>
      <w:r w:rsidRPr="00D96187">
        <w:rPr>
          <w:rFonts w:eastAsia="Courier"/>
        </w:rPr>
        <w:t xml:space="preserve"> </w:t>
      </w:r>
      <w:r>
        <w:rPr>
          <w:rFonts w:eastAsia="Courier"/>
        </w:rPr>
        <w:t>[410 ILCS 705/20-10(i)]</w:t>
      </w:r>
    </w:p>
    <w:p w:rsidR="00514B7A" w:rsidRPr="004E217B" w:rsidRDefault="00514B7A" w:rsidP="00CB691A">
      <w:pPr>
        <w:rPr>
          <w:rFonts w:eastAsia="Courier"/>
        </w:rPr>
      </w:pPr>
    </w:p>
    <w:p w:rsidR="00514B7A" w:rsidRPr="001C620A" w:rsidRDefault="00514B7A" w:rsidP="00514B7A">
      <w:pPr>
        <w:ind w:left="1440" w:hanging="720"/>
        <w:rPr>
          <w:rFonts w:eastAsia="Courier"/>
          <w:i/>
        </w:rPr>
      </w:pPr>
      <w:r>
        <w:rPr>
          <w:rFonts w:eastAsia="Courier"/>
        </w:rPr>
        <w:t>j</w:t>
      </w:r>
      <w:r w:rsidRPr="004E217B">
        <w:rPr>
          <w:rFonts w:eastAsia="Courier"/>
        </w:rPr>
        <w:t>)</w:t>
      </w:r>
      <w:r w:rsidRPr="004E217B">
        <w:rPr>
          <w:rFonts w:eastAsia="Courier"/>
        </w:rPr>
        <w:tab/>
      </w:r>
      <w:r w:rsidRPr="001C620A">
        <w:rPr>
          <w:rFonts w:eastAsia="Courier"/>
          <w:i/>
        </w:rPr>
        <w:t>If there is a shortage of cannabis or cannabis-infused products, a license holder shall prioritize patients registered under the Compassionate Use of Medical Cannabis Pilot Program Act over adult use purchasers.</w:t>
      </w:r>
      <w:r w:rsidRPr="00D96187">
        <w:rPr>
          <w:rFonts w:eastAsia="Courier"/>
        </w:rPr>
        <w:t xml:space="preserve"> </w:t>
      </w:r>
      <w:r>
        <w:rPr>
          <w:rFonts w:eastAsia="Courier"/>
        </w:rPr>
        <w:t>[410 ILCS 705/20-10(j)]</w:t>
      </w:r>
    </w:p>
    <w:p w:rsidR="00514B7A" w:rsidRPr="004E217B" w:rsidRDefault="00514B7A" w:rsidP="00CB691A">
      <w:pPr>
        <w:rPr>
          <w:rFonts w:eastAsia="Courier"/>
        </w:rPr>
      </w:pPr>
    </w:p>
    <w:p w:rsidR="00514B7A" w:rsidRPr="004E217B" w:rsidRDefault="00514B7A" w:rsidP="00514B7A">
      <w:pPr>
        <w:ind w:left="1440" w:hanging="720"/>
        <w:rPr>
          <w:rFonts w:eastAsia="Courier"/>
        </w:rPr>
      </w:pPr>
      <w:r>
        <w:rPr>
          <w:rFonts w:eastAsia="Courier"/>
        </w:rPr>
        <w:t>k</w:t>
      </w:r>
      <w:r w:rsidRPr="004E217B">
        <w:rPr>
          <w:rFonts w:eastAsia="Courier"/>
        </w:rPr>
        <w:t>)</w:t>
      </w:r>
      <w:r w:rsidRPr="004E217B">
        <w:rPr>
          <w:rFonts w:eastAsia="Courier"/>
        </w:rPr>
        <w:tab/>
      </w:r>
      <w:r w:rsidRPr="00C81B50">
        <w:rPr>
          <w:rFonts w:eastAsia="Courier"/>
          <w:i/>
        </w:rPr>
        <w:t xml:space="preserve">If an Early Approval </w:t>
      </w:r>
      <w:r>
        <w:rPr>
          <w:rFonts w:eastAsia="Courier"/>
          <w:i/>
        </w:rPr>
        <w:t>L</w:t>
      </w:r>
      <w:r w:rsidRPr="00C81B50">
        <w:rPr>
          <w:rFonts w:eastAsia="Courier"/>
          <w:i/>
        </w:rPr>
        <w:t>icense</w:t>
      </w:r>
      <w:r>
        <w:rPr>
          <w:rFonts w:eastAsia="Courier"/>
          <w:i/>
        </w:rPr>
        <w:t xml:space="preserve"> holder</w:t>
      </w:r>
      <w:r w:rsidRPr="00C81B50">
        <w:rPr>
          <w:rFonts w:eastAsia="Courier"/>
          <w:i/>
        </w:rPr>
        <w:t xml:space="preserve"> fails to submit an application for an Adult Use Cultivation Center License before the expiration of the Early Approval License </w:t>
      </w:r>
      <w:r>
        <w:rPr>
          <w:rFonts w:eastAsia="Courier"/>
          <w:i/>
        </w:rPr>
        <w:t>(see s</w:t>
      </w:r>
      <w:r w:rsidRPr="00C81B50">
        <w:rPr>
          <w:rFonts w:eastAsia="Courier"/>
          <w:i/>
        </w:rPr>
        <w:t>ubsection (c)</w:t>
      </w:r>
      <w:r>
        <w:rPr>
          <w:rFonts w:eastAsia="Courier"/>
          <w:i/>
        </w:rPr>
        <w:t>)</w:t>
      </w:r>
      <w:r w:rsidRPr="00C81B50">
        <w:rPr>
          <w:rFonts w:eastAsia="Courier"/>
          <w:i/>
        </w:rPr>
        <w:t>, the cultivation center shall cease adult use cultivation until it receives an Adult Use Cultivation Center License.</w:t>
      </w:r>
      <w:r w:rsidRPr="00D96187">
        <w:rPr>
          <w:rFonts w:eastAsia="Courier"/>
        </w:rPr>
        <w:t xml:space="preserve"> </w:t>
      </w:r>
      <w:r>
        <w:rPr>
          <w:rFonts w:eastAsia="Courier"/>
        </w:rPr>
        <w:t>[410 ILCS 705/20-10(k)]</w:t>
      </w:r>
    </w:p>
    <w:p w:rsidR="00514B7A" w:rsidRPr="004E217B" w:rsidRDefault="00514B7A" w:rsidP="00CB691A">
      <w:pPr>
        <w:rPr>
          <w:rFonts w:eastAsia="Courier"/>
        </w:rPr>
      </w:pPr>
    </w:p>
    <w:p w:rsidR="00514B7A" w:rsidRPr="004E217B" w:rsidRDefault="00514B7A" w:rsidP="00514B7A">
      <w:pPr>
        <w:ind w:left="1440" w:hanging="720"/>
        <w:rPr>
          <w:rFonts w:eastAsia="Courier"/>
        </w:rPr>
      </w:pPr>
      <w:r>
        <w:rPr>
          <w:rFonts w:eastAsia="Courier"/>
        </w:rPr>
        <w:t>l</w:t>
      </w:r>
      <w:r w:rsidRPr="004E217B">
        <w:rPr>
          <w:rFonts w:eastAsia="Courier"/>
        </w:rPr>
        <w:t>)</w:t>
      </w:r>
      <w:r w:rsidRPr="004E217B">
        <w:rPr>
          <w:rFonts w:eastAsia="Courier"/>
        </w:rPr>
        <w:tab/>
      </w:r>
      <w:r w:rsidRPr="00C81B50">
        <w:rPr>
          <w:rFonts w:eastAsia="Courier"/>
          <w:i/>
        </w:rPr>
        <w:t xml:space="preserve">A cultivation center agent who holds a valid cultivation center agent identification card issued under the Compassionate Use of Medical Cannabis Pilot Program Act and is an officer, director, manager, or employee of the cultivation center licensed under this Section may engage in all activities authorized by Article </w:t>
      </w:r>
      <w:r>
        <w:rPr>
          <w:rFonts w:eastAsia="Courier"/>
          <w:i/>
        </w:rPr>
        <w:t xml:space="preserve">20 of the Act </w:t>
      </w:r>
      <w:r w:rsidRPr="00C81B50">
        <w:rPr>
          <w:rFonts w:eastAsia="Courier"/>
          <w:i/>
        </w:rPr>
        <w:t>to be performed by a cultivation center agent.</w:t>
      </w:r>
      <w:r w:rsidRPr="00D96187">
        <w:rPr>
          <w:rFonts w:eastAsia="Courier"/>
        </w:rPr>
        <w:t xml:space="preserve"> </w:t>
      </w:r>
      <w:r>
        <w:rPr>
          <w:rFonts w:eastAsia="Courier"/>
        </w:rPr>
        <w:t>[410 ILCS 705/20-10(l)]</w:t>
      </w:r>
    </w:p>
    <w:p w:rsidR="00514B7A" w:rsidRPr="004E217B" w:rsidRDefault="00514B7A" w:rsidP="00CB691A">
      <w:pPr>
        <w:rPr>
          <w:rFonts w:eastAsia="Courier"/>
        </w:rPr>
      </w:pPr>
    </w:p>
    <w:p w:rsidR="00514B7A" w:rsidRPr="004E217B" w:rsidRDefault="00514B7A" w:rsidP="00514B7A">
      <w:pPr>
        <w:ind w:left="1440" w:hanging="720"/>
        <w:rPr>
          <w:rFonts w:eastAsia="Courier"/>
        </w:rPr>
      </w:pPr>
      <w:r>
        <w:rPr>
          <w:rFonts w:eastAsia="Courier"/>
        </w:rPr>
        <w:t>m</w:t>
      </w:r>
      <w:r w:rsidRPr="004E217B">
        <w:rPr>
          <w:rFonts w:eastAsia="Courier"/>
        </w:rPr>
        <w:t>)</w:t>
      </w:r>
      <w:r w:rsidRPr="004E217B">
        <w:rPr>
          <w:rFonts w:eastAsia="Courier"/>
        </w:rPr>
        <w:tab/>
      </w:r>
      <w:r w:rsidRPr="00C81B50">
        <w:rPr>
          <w:rFonts w:eastAsia="Courier"/>
          <w:i/>
        </w:rPr>
        <w:t xml:space="preserve">If the Department suspends or revokes the Early Approval License of a cultivation center that also holds a medical cannabis cultivation center license, the Department </w:t>
      </w:r>
      <w:r w:rsidR="004251FF" w:rsidRPr="004251FF">
        <w:rPr>
          <w:rFonts w:eastAsia="Courier"/>
        </w:rPr>
        <w:t>will</w:t>
      </w:r>
      <w:r w:rsidRPr="00C81B50">
        <w:rPr>
          <w:rFonts w:eastAsia="Courier"/>
          <w:i/>
        </w:rPr>
        <w:t xml:space="preserve"> suspend or revoke the medical cannabis cultivation center license concurrently with the Early Approval License.</w:t>
      </w:r>
      <w:r w:rsidRPr="00D96187">
        <w:rPr>
          <w:rFonts w:eastAsia="Courier"/>
        </w:rPr>
        <w:t xml:space="preserve"> </w:t>
      </w:r>
      <w:r>
        <w:rPr>
          <w:rFonts w:eastAsia="Courier"/>
        </w:rPr>
        <w:t>[410 ILCS 705/20-10(m)]</w:t>
      </w:r>
    </w:p>
    <w:p w:rsidR="00514B7A" w:rsidRPr="004E217B" w:rsidRDefault="00514B7A" w:rsidP="00CB691A">
      <w:pPr>
        <w:rPr>
          <w:rFonts w:eastAsia="Courier"/>
        </w:rPr>
      </w:pPr>
      <w:bookmarkStart w:id="0" w:name="_GoBack"/>
      <w:bookmarkEnd w:id="0"/>
    </w:p>
    <w:p w:rsidR="00514B7A" w:rsidRPr="004E217B" w:rsidRDefault="00514B7A" w:rsidP="00514B7A">
      <w:pPr>
        <w:ind w:left="1440" w:hanging="720"/>
      </w:pPr>
      <w:r>
        <w:rPr>
          <w:rFonts w:eastAsia="Courier"/>
        </w:rPr>
        <w:t>n</w:t>
      </w:r>
      <w:r w:rsidRPr="004E217B">
        <w:rPr>
          <w:rFonts w:eastAsia="Courier"/>
        </w:rPr>
        <w:t>)</w:t>
      </w:r>
      <w:r w:rsidRPr="004E217B">
        <w:rPr>
          <w:rFonts w:eastAsia="Courier"/>
        </w:rPr>
        <w:tab/>
      </w:r>
      <w:r w:rsidRPr="00C81B50">
        <w:rPr>
          <w:rFonts w:eastAsia="Courier"/>
          <w:i/>
        </w:rPr>
        <w:t>All fees or fines collected from an Early App</w:t>
      </w:r>
      <w:r>
        <w:rPr>
          <w:rFonts w:eastAsia="Courier"/>
          <w:i/>
        </w:rPr>
        <w:t>roval</w:t>
      </w:r>
      <w:r w:rsidRPr="00C81B50">
        <w:rPr>
          <w:rFonts w:eastAsia="Courier"/>
          <w:i/>
        </w:rPr>
        <w:t xml:space="preserve"> License holder as a result of a disciplinary action in the enforcement of th</w:t>
      </w:r>
      <w:r>
        <w:rPr>
          <w:rFonts w:eastAsia="Courier"/>
          <w:i/>
        </w:rPr>
        <w:t>e</w:t>
      </w:r>
      <w:r w:rsidRPr="00C81B50">
        <w:rPr>
          <w:rFonts w:eastAsia="Courier"/>
          <w:i/>
        </w:rPr>
        <w:t xml:space="preserve"> Act shall be deposited into the Cannabis Regulation Fund.</w:t>
      </w:r>
      <w:r>
        <w:rPr>
          <w:rFonts w:eastAsia="Courier"/>
          <w:i/>
        </w:rPr>
        <w:t xml:space="preserve"> </w:t>
      </w:r>
      <w:r>
        <w:rPr>
          <w:rFonts w:eastAsia="Courier"/>
        </w:rPr>
        <w:t>[410 ILCS 705/20-10(n)]</w:t>
      </w:r>
    </w:p>
    <w:sectPr w:rsidR="00514B7A" w:rsidRPr="004E217B"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5809" w:rsidRDefault="005D5809">
      <w:r>
        <w:separator/>
      </w:r>
    </w:p>
  </w:endnote>
  <w:endnote w:type="continuationSeparator" w:id="0">
    <w:p w:rsidR="005D5809" w:rsidRDefault="005D5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Bold">
    <w:panose1 w:val="02020803070505020304"/>
    <w:charset w:val="00"/>
    <w:family w:val="roman"/>
    <w:pitch w:val="default"/>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5809" w:rsidRDefault="005D5809">
      <w:r>
        <w:separator/>
      </w:r>
    </w:p>
  </w:footnote>
  <w:footnote w:type="continuationSeparator" w:id="0">
    <w:p w:rsidR="005D5809" w:rsidRDefault="005D58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75670"/>
    <w:multiLevelType w:val="hybridMultilevel"/>
    <w:tmpl w:val="12221C64"/>
    <w:lvl w:ilvl="0" w:tplc="ADD2011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59A0545"/>
    <w:multiLevelType w:val="hybridMultilevel"/>
    <w:tmpl w:val="3F46D730"/>
    <w:lvl w:ilvl="0" w:tplc="DEE8283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326D2A66"/>
    <w:multiLevelType w:val="hybridMultilevel"/>
    <w:tmpl w:val="F55A2020"/>
    <w:lvl w:ilvl="0" w:tplc="D8E0B05A">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1C5E10"/>
    <w:multiLevelType w:val="hybridMultilevel"/>
    <w:tmpl w:val="88C808D2"/>
    <w:lvl w:ilvl="0" w:tplc="D946D188">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B7415F7"/>
    <w:multiLevelType w:val="hybridMultilevel"/>
    <w:tmpl w:val="8A4298EE"/>
    <w:lvl w:ilvl="0" w:tplc="4FC6B7CC">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15:restartNumberingAfterBreak="0">
    <w:nsid w:val="6C20467B"/>
    <w:multiLevelType w:val="hybridMultilevel"/>
    <w:tmpl w:val="1A50B83E"/>
    <w:lvl w:ilvl="0" w:tplc="CFE05E2E">
      <w:start w:val="1"/>
      <w:numFmt w:val="lowerRoman"/>
      <w:lvlText w:val="%1)"/>
      <w:lvlJc w:val="left"/>
      <w:pPr>
        <w:ind w:left="1440" w:hanging="72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E014F98"/>
    <w:multiLevelType w:val="hybridMultilevel"/>
    <w:tmpl w:val="B7CC7F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5"/>
  </w:num>
  <w:num w:numId="4">
    <w:abstractNumId w:val="0"/>
  </w:num>
  <w:num w:numId="5">
    <w:abstractNumId w:val="4"/>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809"/>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87738"/>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297D"/>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620A"/>
    <w:rsid w:val="001C71C2"/>
    <w:rsid w:val="001C7D95"/>
    <w:rsid w:val="001D0EBA"/>
    <w:rsid w:val="001D0EFC"/>
    <w:rsid w:val="001D0F35"/>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517E"/>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1FF"/>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217B"/>
    <w:rsid w:val="004E49DF"/>
    <w:rsid w:val="004E513F"/>
    <w:rsid w:val="004F077B"/>
    <w:rsid w:val="005001C5"/>
    <w:rsid w:val="005039E7"/>
    <w:rsid w:val="0050660E"/>
    <w:rsid w:val="005109B5"/>
    <w:rsid w:val="00512795"/>
    <w:rsid w:val="00514B7A"/>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D5809"/>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12DB"/>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57683"/>
    <w:rsid w:val="009602D3"/>
    <w:rsid w:val="00960C37"/>
    <w:rsid w:val="00961E38"/>
    <w:rsid w:val="00965A76"/>
    <w:rsid w:val="00966D51"/>
    <w:rsid w:val="0098276C"/>
    <w:rsid w:val="00983C53"/>
    <w:rsid w:val="00986F7E"/>
    <w:rsid w:val="00993800"/>
    <w:rsid w:val="00994782"/>
    <w:rsid w:val="009A26DA"/>
    <w:rsid w:val="009B45F6"/>
    <w:rsid w:val="009B6ECA"/>
    <w:rsid w:val="009B72DC"/>
    <w:rsid w:val="009C1181"/>
    <w:rsid w:val="009C1A93"/>
    <w:rsid w:val="009C2829"/>
    <w:rsid w:val="009C5170"/>
    <w:rsid w:val="009C69DD"/>
    <w:rsid w:val="009C75D6"/>
    <w:rsid w:val="009C7CA2"/>
    <w:rsid w:val="009D12D0"/>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2B95"/>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61C9"/>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0AC7"/>
    <w:rsid w:val="00C11BB7"/>
    <w:rsid w:val="00C153C4"/>
    <w:rsid w:val="00C15FD6"/>
    <w:rsid w:val="00C17F24"/>
    <w:rsid w:val="00C24D09"/>
    <w:rsid w:val="00C2596B"/>
    <w:rsid w:val="00C319B3"/>
    <w:rsid w:val="00C42A93"/>
    <w:rsid w:val="00C4537A"/>
    <w:rsid w:val="00C45BEB"/>
    <w:rsid w:val="00C470EE"/>
    <w:rsid w:val="00C50195"/>
    <w:rsid w:val="00C60D0B"/>
    <w:rsid w:val="00C67B51"/>
    <w:rsid w:val="00C72A95"/>
    <w:rsid w:val="00C72C0C"/>
    <w:rsid w:val="00C73CD4"/>
    <w:rsid w:val="00C748F6"/>
    <w:rsid w:val="00C81B50"/>
    <w:rsid w:val="00C86122"/>
    <w:rsid w:val="00C9697B"/>
    <w:rsid w:val="00CA1E98"/>
    <w:rsid w:val="00CA2022"/>
    <w:rsid w:val="00CA3AA0"/>
    <w:rsid w:val="00CA4D41"/>
    <w:rsid w:val="00CA4E7D"/>
    <w:rsid w:val="00CA7140"/>
    <w:rsid w:val="00CB065C"/>
    <w:rsid w:val="00CB1C46"/>
    <w:rsid w:val="00CB3DC9"/>
    <w:rsid w:val="00CB691A"/>
    <w:rsid w:val="00CC13F9"/>
    <w:rsid w:val="00CC4FF8"/>
    <w:rsid w:val="00CD1142"/>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61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B7A87"/>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A1CC0"/>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6B3B52C-7465-46D4-8B66-556BD8E64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4B7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1D0F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TotalTime>
  <Pages>4</Pages>
  <Words>1297</Words>
  <Characters>6988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8269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Lane, Arlene L.</cp:lastModifiedBy>
  <cp:revision>18</cp:revision>
  <dcterms:created xsi:type="dcterms:W3CDTF">2019-11-07T17:08:00Z</dcterms:created>
  <dcterms:modified xsi:type="dcterms:W3CDTF">2020-06-16T18:29:00Z</dcterms:modified>
</cp:coreProperties>
</file>