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C44A9" w:rsidRDefault="004C44A9" w:rsidP="004C44A9">
      <w:pPr>
        <w:widowControl w:val="0"/>
        <w:autoSpaceDE w:val="0"/>
        <w:autoSpaceDN w:val="0"/>
        <w:adjustRightInd w:val="0"/>
      </w:pPr>
      <w:bookmarkStart w:id="0" w:name="_GoBack"/>
      <w:bookmarkEnd w:id="0"/>
    </w:p>
    <w:p w:rsidR="004C44A9" w:rsidRDefault="004C44A9" w:rsidP="004C44A9">
      <w:pPr>
        <w:widowControl w:val="0"/>
        <w:autoSpaceDE w:val="0"/>
        <w:autoSpaceDN w:val="0"/>
        <w:adjustRightInd w:val="0"/>
      </w:pPr>
      <w:r>
        <w:rPr>
          <w:b/>
          <w:bCs/>
        </w:rPr>
        <w:t>Section 850.50  Label on Motor Fuel Dispensing Device</w:t>
      </w:r>
      <w:r>
        <w:t xml:space="preserve"> </w:t>
      </w:r>
    </w:p>
    <w:p w:rsidR="004C44A9" w:rsidRDefault="004C44A9" w:rsidP="004C44A9">
      <w:pPr>
        <w:widowControl w:val="0"/>
        <w:autoSpaceDE w:val="0"/>
        <w:autoSpaceDN w:val="0"/>
        <w:adjustRightInd w:val="0"/>
      </w:pPr>
    </w:p>
    <w:p w:rsidR="004C44A9" w:rsidRDefault="004C44A9" w:rsidP="004C44A9">
      <w:pPr>
        <w:widowControl w:val="0"/>
        <w:autoSpaceDE w:val="0"/>
        <w:autoSpaceDN w:val="0"/>
        <w:adjustRightInd w:val="0"/>
      </w:pPr>
      <w:r>
        <w:t xml:space="preserve">The label, which identifies the maximum percentage by volume of ethanol, methanol, and co-solvent in a motor fuel and which is required by Section 4.1 of the Motor Fuel Standards Act (Ill. Rev. Stat. 1987, ch. 5, par. 1704.1) to be affixed to the motor fuel dispensing device and visible to the customers, shall be located on the front or sides of the dispenser and within the top 30 percent of the height of the dispenser.  On a dual-faced dispenser, the label shall be affixed on each front or each side in accordance with the before stated requirements. </w:t>
      </w:r>
    </w:p>
    <w:p w:rsidR="004C44A9" w:rsidRDefault="004C44A9" w:rsidP="004C44A9">
      <w:pPr>
        <w:widowControl w:val="0"/>
        <w:autoSpaceDE w:val="0"/>
        <w:autoSpaceDN w:val="0"/>
        <w:adjustRightInd w:val="0"/>
      </w:pPr>
    </w:p>
    <w:p w:rsidR="004C44A9" w:rsidRDefault="004C44A9" w:rsidP="004C44A9">
      <w:pPr>
        <w:widowControl w:val="0"/>
        <w:autoSpaceDE w:val="0"/>
        <w:autoSpaceDN w:val="0"/>
        <w:adjustRightInd w:val="0"/>
        <w:ind w:left="1440" w:hanging="720"/>
      </w:pPr>
      <w:r>
        <w:t xml:space="preserve">(Source:  Amended at 14 Ill. Reg. 5072, effective March 26, 1990) </w:t>
      </w:r>
    </w:p>
    <w:sectPr w:rsidR="004C44A9" w:rsidSect="004C44A9">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4C44A9"/>
    <w:rsid w:val="000473AB"/>
    <w:rsid w:val="001678D1"/>
    <w:rsid w:val="004C44A9"/>
    <w:rsid w:val="006B7BAB"/>
    <w:rsid w:val="00A456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101</Words>
  <Characters>582</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Section 850</vt:lpstr>
    </vt:vector>
  </TitlesOfParts>
  <Company>State of Illinois</Company>
  <LinksUpToDate>false</LinksUpToDate>
  <CharactersWithSpaces>682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850</dc:title>
  <dc:subject/>
  <dc:creator>Illinois General Assembly</dc:creator>
  <cp:keywords/>
  <dc:description/>
  <cp:lastModifiedBy>Roberts, John</cp:lastModifiedBy>
  <cp:revision>3</cp:revision>
  <dcterms:created xsi:type="dcterms:W3CDTF">2012-06-21T20:39:00Z</dcterms:created>
  <dcterms:modified xsi:type="dcterms:W3CDTF">2012-06-21T20:39:00Z</dcterms:modified>
</cp:coreProperties>
</file>