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18" w:rsidRDefault="000D7218" w:rsidP="000D7218">
      <w:pPr>
        <w:widowControl w:val="0"/>
        <w:autoSpaceDE w:val="0"/>
        <w:autoSpaceDN w:val="0"/>
        <w:adjustRightInd w:val="0"/>
      </w:pPr>
    </w:p>
    <w:p w:rsidR="00780571" w:rsidRPr="00093935" w:rsidRDefault="000D7218" w:rsidP="00093935">
      <w:r>
        <w:t>SOURCE:  Emergency rules adopted at 8 Ill. Reg. 1455, effective January 12, 1984; adopted at 8 Ill. Reg. 5993, effective April 23, 1984; amended at 9 Ill. Reg. 12711, effective August 6, 1985; amended at 14 Ill. Reg. 5072, effective March 26, 1990; emergency amendment at 28 Ill. Reg. 16352, effective December 1, 2004, for a maximum of 150 days; amended at 29 Ill. Reg. 1886, effective January 24, 2005; amended at 29 Ill. Reg. 5372, effective April 1, 2005; emergency amendment at 34 Ill. Reg. 301, effective December 21, 2009, for a maximum of 150 days</w:t>
      </w:r>
      <w:r w:rsidR="001B6608">
        <w:t xml:space="preserve">; amended at 34 Ill. Reg. </w:t>
      </w:r>
      <w:r w:rsidR="007D6F95">
        <w:t>6050</w:t>
      </w:r>
      <w:r w:rsidR="001B6608">
        <w:t xml:space="preserve">, effective </w:t>
      </w:r>
      <w:r w:rsidR="007D6F95">
        <w:t>April 19, 2010</w:t>
      </w:r>
      <w:r w:rsidR="00B65839">
        <w:t xml:space="preserve">; emergency amendment at 34 Ill. Reg. </w:t>
      </w:r>
      <w:r w:rsidR="008D76F2">
        <w:t>10532</w:t>
      </w:r>
      <w:r w:rsidR="00B65839">
        <w:t>, effective July 8, 2010, for a maximum of 150 days</w:t>
      </w:r>
      <w:r w:rsidR="00306A73">
        <w:t xml:space="preserve">; amended at 34 Ill. Reg. </w:t>
      </w:r>
      <w:r w:rsidR="00E82034">
        <w:t>19468</w:t>
      </w:r>
      <w:r w:rsidR="00306A73">
        <w:t xml:space="preserve">, effective </w:t>
      </w:r>
      <w:r w:rsidR="00E82034">
        <w:t>December 3, 2010</w:t>
      </w:r>
      <w:r w:rsidR="00F11E68">
        <w:t>; emergency amendment at 3</w:t>
      </w:r>
      <w:r w:rsidR="00F121BC">
        <w:t>5</w:t>
      </w:r>
      <w:r w:rsidR="00F11E68">
        <w:t xml:space="preserve"> Ill. Reg. </w:t>
      </w:r>
      <w:r w:rsidR="00C83191">
        <w:t>5615</w:t>
      </w:r>
      <w:r w:rsidR="00F11E68">
        <w:t>, effective March 17, 2011, for a maximum of 150 days</w:t>
      </w:r>
      <w:r w:rsidR="0070550F">
        <w:t xml:space="preserve">; amended at 35 Ill. Reg. </w:t>
      </w:r>
      <w:r w:rsidR="001D2244">
        <w:t>11241</w:t>
      </w:r>
      <w:r w:rsidR="0070550F">
        <w:t xml:space="preserve">, effective </w:t>
      </w:r>
      <w:r w:rsidR="001D2244">
        <w:t>July 1, 2011</w:t>
      </w:r>
      <w:r w:rsidR="006623E9">
        <w:t xml:space="preserve">; emergency amendment at 36 Ill. Reg. </w:t>
      </w:r>
      <w:r w:rsidR="00A0017C">
        <w:t>7330</w:t>
      </w:r>
      <w:r w:rsidR="006623E9">
        <w:t>, effective May 1, 2012, for a maximum of 150 days</w:t>
      </w:r>
      <w:r w:rsidR="003109DD">
        <w:t xml:space="preserve">; amended at 36 Ill. Reg. </w:t>
      </w:r>
      <w:r w:rsidR="003B51C8">
        <w:t>14685</w:t>
      </w:r>
      <w:r w:rsidR="003109DD">
        <w:t xml:space="preserve">, effective </w:t>
      </w:r>
      <w:r w:rsidR="003B51C8">
        <w:t>September 24, 2012</w:t>
      </w:r>
      <w:r w:rsidR="003F3D39">
        <w:t xml:space="preserve">; amended at 37 Ill. Reg. </w:t>
      </w:r>
      <w:r w:rsidR="00AB2284">
        <w:t>14004</w:t>
      </w:r>
      <w:r w:rsidR="003F3D39">
        <w:t xml:space="preserve">, effective </w:t>
      </w:r>
      <w:r w:rsidR="00B50EA6">
        <w:t>September</w:t>
      </w:r>
      <w:r w:rsidR="00AB2284">
        <w:t xml:space="preserve"> 16, 201</w:t>
      </w:r>
      <w:r w:rsidR="00C92F42">
        <w:t>3</w:t>
      </w:r>
      <w:r w:rsidR="00780571">
        <w:t xml:space="preserve">; emergency amendment at 40 Ill. Reg. </w:t>
      </w:r>
      <w:r w:rsidR="00B60067">
        <w:t>7478</w:t>
      </w:r>
      <w:r w:rsidR="00780571">
        <w:t>, effective April 26, 2016, for a maximum of 150 days</w:t>
      </w:r>
      <w:r w:rsidR="00334A4F">
        <w:t xml:space="preserve">; amended at 40 Ill. Reg. </w:t>
      </w:r>
      <w:r w:rsidR="00297F5F">
        <w:t>13600</w:t>
      </w:r>
      <w:r w:rsidR="00334A4F">
        <w:t xml:space="preserve">, effective </w:t>
      </w:r>
      <w:bookmarkStart w:id="0" w:name="_GoBack"/>
      <w:r w:rsidR="00297F5F">
        <w:t>September 16, 2016</w:t>
      </w:r>
      <w:bookmarkEnd w:id="0"/>
      <w:r w:rsidR="00A02C05">
        <w:t>.</w:t>
      </w:r>
    </w:p>
    <w:sectPr w:rsidR="00780571" w:rsidRPr="00093935" w:rsidSect="00586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D9F"/>
    <w:rsid w:val="000B7E54"/>
    <w:rsid w:val="000D7218"/>
    <w:rsid w:val="001678D1"/>
    <w:rsid w:val="001B6608"/>
    <w:rsid w:val="001D2244"/>
    <w:rsid w:val="00297F5F"/>
    <w:rsid w:val="002A589A"/>
    <w:rsid w:val="00306A73"/>
    <w:rsid w:val="003109DD"/>
    <w:rsid w:val="00320B5A"/>
    <w:rsid w:val="00334A4F"/>
    <w:rsid w:val="00390552"/>
    <w:rsid w:val="003B51C8"/>
    <w:rsid w:val="003F3D39"/>
    <w:rsid w:val="00413B3C"/>
    <w:rsid w:val="00475BC8"/>
    <w:rsid w:val="00513F5A"/>
    <w:rsid w:val="00586D9F"/>
    <w:rsid w:val="006623E9"/>
    <w:rsid w:val="0070550F"/>
    <w:rsid w:val="00780571"/>
    <w:rsid w:val="007D6F95"/>
    <w:rsid w:val="008D76F2"/>
    <w:rsid w:val="009D3EE0"/>
    <w:rsid w:val="00A0017C"/>
    <w:rsid w:val="00A02C05"/>
    <w:rsid w:val="00A50F60"/>
    <w:rsid w:val="00A528FC"/>
    <w:rsid w:val="00AB2284"/>
    <w:rsid w:val="00AF3667"/>
    <w:rsid w:val="00B50EA6"/>
    <w:rsid w:val="00B60067"/>
    <w:rsid w:val="00B65839"/>
    <w:rsid w:val="00BB1445"/>
    <w:rsid w:val="00C83191"/>
    <w:rsid w:val="00C92F42"/>
    <w:rsid w:val="00D30489"/>
    <w:rsid w:val="00E25E4A"/>
    <w:rsid w:val="00E82034"/>
    <w:rsid w:val="00F11E68"/>
    <w:rsid w:val="00F121BC"/>
    <w:rsid w:val="00F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CC6728-B9AC-493D-8280-F0E8AEB6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2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1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Lane, Arlene L.</cp:lastModifiedBy>
  <cp:revision>17</cp:revision>
  <dcterms:created xsi:type="dcterms:W3CDTF">2012-06-22T01:06:00Z</dcterms:created>
  <dcterms:modified xsi:type="dcterms:W3CDTF">2016-09-28T19:52:00Z</dcterms:modified>
</cp:coreProperties>
</file>