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D2" w:rsidRDefault="004F10D2" w:rsidP="004F10D2">
      <w:pPr>
        <w:rPr>
          <w:rFonts w:ascii="Times New Roman" w:hAnsi="Times New Roman"/>
          <w:sz w:val="24"/>
        </w:rPr>
      </w:pPr>
    </w:p>
    <w:p w:rsidR="004F10D2" w:rsidRDefault="004F10D2" w:rsidP="004F10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AUTHORITY:  Implementing and authorized by the Motor Fuel </w:t>
      </w:r>
      <w:r w:rsidR="003F5930">
        <w:rPr>
          <w:rFonts w:ascii="Times New Roman" w:hAnsi="Times New Roman"/>
          <w:sz w:val="24"/>
        </w:rPr>
        <w:t xml:space="preserve">and Petroleum </w:t>
      </w:r>
      <w:bookmarkStart w:id="0" w:name="_GoBack"/>
      <w:bookmarkEnd w:id="0"/>
      <w:r w:rsidR="0044452F">
        <w:rPr>
          <w:rFonts w:ascii="Times New Roman" w:hAnsi="Times New Roman"/>
          <w:sz w:val="24"/>
        </w:rPr>
        <w:t xml:space="preserve">Standards </w:t>
      </w:r>
      <w:r>
        <w:rPr>
          <w:rFonts w:ascii="Times New Roman" w:hAnsi="Times New Roman"/>
          <w:sz w:val="24"/>
        </w:rPr>
        <w:t>Act [815 ILCS 370].</w:t>
      </w:r>
    </w:p>
    <w:sectPr w:rsidR="004F10D2" w:rsidSect="00833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5F5"/>
    <w:rsid w:val="00001574"/>
    <w:rsid w:val="001678D1"/>
    <w:rsid w:val="001C5F88"/>
    <w:rsid w:val="003F5930"/>
    <w:rsid w:val="00427121"/>
    <w:rsid w:val="0044452F"/>
    <w:rsid w:val="004F10D2"/>
    <w:rsid w:val="005C277A"/>
    <w:rsid w:val="00645C16"/>
    <w:rsid w:val="008335F5"/>
    <w:rsid w:val="00C7462F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67558F-1E9D-4170-9858-A28EFD5F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0D2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Motor Fuel Standards Act (Ill</vt:lpstr>
    </vt:vector>
  </TitlesOfParts>
  <Company>State of Illinois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Motor Fuel Standards Act (Ill</dc:title>
  <dc:subject/>
  <dc:creator>Illinois General Assembly</dc:creator>
  <cp:keywords/>
  <dc:description/>
  <cp:lastModifiedBy>Jostes, Samantha M.</cp:lastModifiedBy>
  <cp:revision>7</cp:revision>
  <dcterms:created xsi:type="dcterms:W3CDTF">2012-06-22T01:05:00Z</dcterms:created>
  <dcterms:modified xsi:type="dcterms:W3CDTF">2016-06-28T17:49:00Z</dcterms:modified>
</cp:coreProperties>
</file>