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CD" w:rsidRDefault="00B36ECD" w:rsidP="00B36ECD">
      <w:pPr>
        <w:widowControl w:val="0"/>
        <w:autoSpaceDE w:val="0"/>
        <w:autoSpaceDN w:val="0"/>
        <w:adjustRightInd w:val="0"/>
        <w:ind w:hanging="21"/>
      </w:pPr>
      <w:bookmarkStart w:id="0" w:name="_GoBack"/>
      <w:bookmarkEnd w:id="0"/>
      <w:r>
        <w:rPr>
          <w:b/>
          <w:bCs/>
        </w:rPr>
        <w:br w:type="page"/>
      </w:r>
      <w:r>
        <w:rPr>
          <w:b/>
          <w:bCs/>
        </w:rPr>
        <w:lastRenderedPageBreak/>
        <w:t>Section 700.APPENDIX C   Capital Development Board</w:t>
      </w:r>
      <w:r>
        <w:t xml:space="preserve"> </w:t>
      </w:r>
    </w:p>
    <w:p w:rsidR="00B36ECD" w:rsidRDefault="00B36ECD" w:rsidP="00B36ECD">
      <w:pPr>
        <w:widowControl w:val="0"/>
        <w:autoSpaceDE w:val="0"/>
        <w:autoSpaceDN w:val="0"/>
        <w:adjustRightInd w:val="0"/>
      </w:pPr>
    </w:p>
    <w:p w:rsidR="00B36ECD" w:rsidRDefault="00B36ECD" w:rsidP="00B36ECD">
      <w:pPr>
        <w:widowControl w:val="0"/>
        <w:autoSpaceDE w:val="0"/>
        <w:autoSpaceDN w:val="0"/>
        <w:adjustRightInd w:val="0"/>
      </w:pPr>
      <w:r>
        <w:rPr>
          <w:b/>
          <w:bCs/>
        </w:rPr>
        <w:t>Section 700.EXHIBIT B   CDB Agricultural Land Conversion Mitigation Measures</w:t>
      </w:r>
      <w:r>
        <w:t xml:space="preserve"> </w:t>
      </w:r>
    </w:p>
    <w:p w:rsidR="00B36ECD" w:rsidRDefault="00B36ECD" w:rsidP="00B36ECD">
      <w:pPr>
        <w:widowControl w:val="0"/>
        <w:autoSpaceDE w:val="0"/>
        <w:autoSpaceDN w:val="0"/>
        <w:adjustRightInd w:val="0"/>
      </w:pPr>
    </w:p>
    <w:p w:rsidR="008C1B75" w:rsidRDefault="00B36ECD" w:rsidP="00B36ECD">
      <w:pPr>
        <w:widowControl w:val="0"/>
        <w:autoSpaceDE w:val="0"/>
        <w:autoSpaceDN w:val="0"/>
        <w:adjustRightInd w:val="0"/>
        <w:ind w:left="1440" w:hanging="720"/>
      </w:pPr>
      <w:r>
        <w:t>1.</w:t>
      </w:r>
      <w:r>
        <w:tab/>
        <w:t xml:space="preserve">The site is subject to review and CDB will notify the Illinois Department of Agriculture (DOA) of proposed sites involving possible farmland conversion if:  </w:t>
      </w:r>
    </w:p>
    <w:p w:rsidR="00B36ECD" w:rsidRDefault="00B36ECD" w:rsidP="00B36ECD">
      <w:pPr>
        <w:widowControl w:val="0"/>
        <w:autoSpaceDE w:val="0"/>
        <w:autoSpaceDN w:val="0"/>
        <w:adjustRightInd w:val="0"/>
        <w:ind w:left="1440" w:hanging="720"/>
      </w:pPr>
      <w:r>
        <w:t xml:space="preserve"> </w:t>
      </w:r>
    </w:p>
    <w:p w:rsidR="00B36ECD" w:rsidRDefault="00B36ECD" w:rsidP="00B36ECD">
      <w:pPr>
        <w:widowControl w:val="0"/>
        <w:autoSpaceDE w:val="0"/>
        <w:autoSpaceDN w:val="0"/>
        <w:adjustRightInd w:val="0"/>
        <w:ind w:left="2160" w:hanging="720"/>
      </w:pPr>
      <w:r>
        <w:t>a)</w:t>
      </w:r>
      <w:r>
        <w:tab/>
        <w:t xml:space="preserve">the proposed site is greater than ten (10) acres in size, and </w:t>
      </w:r>
    </w:p>
    <w:p w:rsidR="00B36ECD" w:rsidRDefault="00B36ECD" w:rsidP="00B36ECD">
      <w:pPr>
        <w:widowControl w:val="0"/>
        <w:autoSpaceDE w:val="0"/>
        <w:autoSpaceDN w:val="0"/>
        <w:adjustRightInd w:val="0"/>
        <w:ind w:left="2160" w:hanging="720"/>
      </w:pPr>
      <w:r>
        <w:t>b)</w:t>
      </w:r>
      <w:r>
        <w:tab/>
        <w:t xml:space="preserve">the proposed site is located outside the corporate boundaries of a municipality. </w:t>
      </w:r>
    </w:p>
    <w:p w:rsidR="008C1B75" w:rsidRDefault="008C1B75" w:rsidP="00B36ECD">
      <w:pPr>
        <w:widowControl w:val="0"/>
        <w:autoSpaceDE w:val="0"/>
        <w:autoSpaceDN w:val="0"/>
        <w:adjustRightInd w:val="0"/>
        <w:ind w:left="2160" w:hanging="720"/>
      </w:pPr>
    </w:p>
    <w:p w:rsidR="00B36ECD" w:rsidRDefault="00B36ECD" w:rsidP="00B36ECD">
      <w:pPr>
        <w:widowControl w:val="0"/>
        <w:autoSpaceDE w:val="0"/>
        <w:autoSpaceDN w:val="0"/>
        <w:adjustRightInd w:val="0"/>
        <w:ind w:left="1440" w:hanging="720"/>
      </w:pPr>
      <w:r>
        <w:t>2.</w:t>
      </w:r>
      <w:r>
        <w:tab/>
        <w:t xml:space="preserve">A Study of Agricultural Impact will be prepared by the DOA on potential project sites that are subject to the DOA's review.  The results of the study will be forwarded to the CDB for incorporation into the CDB's programmatic and technical reviews (Step 4 in 8 </w:t>
      </w:r>
      <w:smartTag w:uri="urn:schemas-microsoft-com:office:smarttags" w:element="place">
        <w:smartTag w:uri="urn:schemas-microsoft-com:office:smarttags" w:element="State">
          <w:r>
            <w:t>Ill.</w:t>
          </w:r>
        </w:smartTag>
      </w:smartTag>
      <w:r>
        <w:t xml:space="preserve"> Adm. Code 700.Appendix C:  Table B) of user budget requests. </w:t>
      </w:r>
    </w:p>
    <w:p w:rsidR="008C1B75" w:rsidRDefault="008C1B75" w:rsidP="00B36ECD">
      <w:pPr>
        <w:widowControl w:val="0"/>
        <w:autoSpaceDE w:val="0"/>
        <w:autoSpaceDN w:val="0"/>
        <w:adjustRightInd w:val="0"/>
        <w:ind w:left="1440" w:hanging="720"/>
      </w:pPr>
    </w:p>
    <w:p w:rsidR="00B36ECD" w:rsidRDefault="00B36ECD" w:rsidP="00B36ECD">
      <w:pPr>
        <w:widowControl w:val="0"/>
        <w:autoSpaceDE w:val="0"/>
        <w:autoSpaceDN w:val="0"/>
        <w:adjustRightInd w:val="0"/>
        <w:ind w:left="1440" w:hanging="720"/>
      </w:pPr>
      <w:r>
        <w:t>3.</w:t>
      </w:r>
      <w:r>
        <w:tab/>
        <w:t xml:space="preserve">The findings of the DOA's study will be submitted to the CDB in accordance with Section 700.Appendix A:  Exhibit B(3) to avoid delays in budget formulation or in decision making during project execution. </w:t>
      </w:r>
    </w:p>
    <w:p w:rsidR="008C1B75" w:rsidRDefault="008C1B75" w:rsidP="00B36ECD">
      <w:pPr>
        <w:widowControl w:val="0"/>
        <w:autoSpaceDE w:val="0"/>
        <w:autoSpaceDN w:val="0"/>
        <w:adjustRightInd w:val="0"/>
        <w:ind w:left="1440" w:hanging="720"/>
      </w:pPr>
    </w:p>
    <w:p w:rsidR="00B36ECD" w:rsidRDefault="00B36ECD" w:rsidP="00B36ECD">
      <w:pPr>
        <w:widowControl w:val="0"/>
        <w:autoSpaceDE w:val="0"/>
        <w:autoSpaceDN w:val="0"/>
        <w:adjustRightInd w:val="0"/>
        <w:ind w:left="1440" w:hanging="720"/>
      </w:pPr>
      <w:r>
        <w:t>4.</w:t>
      </w:r>
      <w:r>
        <w:tab/>
        <w:t xml:space="preserve">When a Study of Agricultural Impacts is conducted, the CDB's programmatic review process will reflect the consideration of agricultural land conversion impacts of the proposed project sites. </w:t>
      </w:r>
    </w:p>
    <w:p w:rsidR="008C1B75" w:rsidRDefault="008C1B75" w:rsidP="00B36ECD">
      <w:pPr>
        <w:widowControl w:val="0"/>
        <w:autoSpaceDE w:val="0"/>
        <w:autoSpaceDN w:val="0"/>
        <w:adjustRightInd w:val="0"/>
        <w:ind w:left="1440" w:hanging="720"/>
      </w:pPr>
    </w:p>
    <w:p w:rsidR="00B36ECD" w:rsidRDefault="00B36ECD" w:rsidP="00B36ECD">
      <w:pPr>
        <w:widowControl w:val="0"/>
        <w:autoSpaceDE w:val="0"/>
        <w:autoSpaceDN w:val="0"/>
        <w:adjustRightInd w:val="0"/>
        <w:ind w:left="1440" w:hanging="720"/>
      </w:pPr>
      <w:r>
        <w:t>5.</w:t>
      </w:r>
      <w:r>
        <w:tab/>
        <w:t xml:space="preserve">In cases where the CDB has sole responsibility for site selection and land acquisition, or approves and acquires a user proposed site, an agricultural land conversion impact factor will be incorporated into the site evaluation process. </w:t>
      </w:r>
    </w:p>
    <w:p w:rsidR="008C1B75" w:rsidRDefault="008C1B75" w:rsidP="00B36ECD">
      <w:pPr>
        <w:widowControl w:val="0"/>
        <w:autoSpaceDE w:val="0"/>
        <w:autoSpaceDN w:val="0"/>
        <w:adjustRightInd w:val="0"/>
        <w:ind w:left="1440" w:hanging="720"/>
      </w:pPr>
    </w:p>
    <w:p w:rsidR="00B36ECD" w:rsidRDefault="00B36ECD" w:rsidP="00B36ECD">
      <w:pPr>
        <w:widowControl w:val="0"/>
        <w:autoSpaceDE w:val="0"/>
        <w:autoSpaceDN w:val="0"/>
        <w:adjustRightInd w:val="0"/>
        <w:ind w:left="1440" w:hanging="720"/>
      </w:pPr>
      <w:r>
        <w:t>6.</w:t>
      </w:r>
      <w:r>
        <w:tab/>
        <w:t xml:space="preserve">The CDB Architect/Engineer Project Manual will include design considerations for agricultural land impacts when a Study of Agricultural Impacts has been prepared. </w:t>
      </w:r>
    </w:p>
    <w:p w:rsidR="008C1B75" w:rsidRDefault="008C1B75" w:rsidP="00B36ECD">
      <w:pPr>
        <w:widowControl w:val="0"/>
        <w:autoSpaceDE w:val="0"/>
        <w:autoSpaceDN w:val="0"/>
        <w:adjustRightInd w:val="0"/>
        <w:ind w:left="1440" w:hanging="720"/>
      </w:pPr>
    </w:p>
    <w:p w:rsidR="00B36ECD" w:rsidRDefault="00B36ECD" w:rsidP="00B36ECD">
      <w:pPr>
        <w:widowControl w:val="0"/>
        <w:autoSpaceDE w:val="0"/>
        <w:autoSpaceDN w:val="0"/>
        <w:adjustRightInd w:val="0"/>
        <w:ind w:left="741" w:hanging="21"/>
      </w:pPr>
      <w:r>
        <w:t xml:space="preserve">These mitigation measures will be implemented by the CDB as the basis of the CDB's Agricultural Land Preservation Policy. </w:t>
      </w:r>
    </w:p>
    <w:p w:rsidR="00B36ECD" w:rsidRDefault="00B36ECD" w:rsidP="00B36ECD">
      <w:pPr>
        <w:widowControl w:val="0"/>
        <w:autoSpaceDE w:val="0"/>
        <w:autoSpaceDN w:val="0"/>
        <w:adjustRightInd w:val="0"/>
        <w:ind w:left="1440" w:hanging="720"/>
      </w:pPr>
    </w:p>
    <w:p w:rsidR="001C71C2" w:rsidRPr="00573770" w:rsidRDefault="00B36ECD" w:rsidP="00B36ECD">
      <w:pPr>
        <w:ind w:left="720"/>
      </w:pPr>
      <w:r>
        <w:t>(Source:  Exhibit B renumbered from Exhibit A and amended at 11 Ill. Reg. 18569, effective November 2, 1987)</w:t>
      </w:r>
    </w:p>
    <w:sectPr w:rsidR="001C71C2" w:rsidRPr="0057377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C8D" w:rsidRDefault="009B6C8D">
      <w:r>
        <w:separator/>
      </w:r>
    </w:p>
  </w:endnote>
  <w:endnote w:type="continuationSeparator" w:id="0">
    <w:p w:rsidR="009B6C8D" w:rsidRDefault="009B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C8D" w:rsidRDefault="009B6C8D">
      <w:r>
        <w:separator/>
      </w:r>
    </w:p>
  </w:footnote>
  <w:footnote w:type="continuationSeparator" w:id="0">
    <w:p w:rsidR="009B6C8D" w:rsidRDefault="009B6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6ECD"/>
    <w:rsid w:val="00000024"/>
    <w:rsid w:val="00000308"/>
    <w:rsid w:val="00001F1D"/>
    <w:rsid w:val="0000236B"/>
    <w:rsid w:val="00002D22"/>
    <w:rsid w:val="00003B08"/>
    <w:rsid w:val="00003F28"/>
    <w:rsid w:val="000041A8"/>
    <w:rsid w:val="00004365"/>
    <w:rsid w:val="00004ACE"/>
    <w:rsid w:val="00006D92"/>
    <w:rsid w:val="00007D52"/>
    <w:rsid w:val="00012A3F"/>
    <w:rsid w:val="000134B9"/>
    <w:rsid w:val="00015911"/>
    <w:rsid w:val="000201B0"/>
    <w:rsid w:val="000206B8"/>
    <w:rsid w:val="000209C0"/>
    <w:rsid w:val="00020C0B"/>
    <w:rsid w:val="0002173A"/>
    <w:rsid w:val="00021971"/>
    <w:rsid w:val="00021ED9"/>
    <w:rsid w:val="00023424"/>
    <w:rsid w:val="00023480"/>
    <w:rsid w:val="00024521"/>
    <w:rsid w:val="0002588C"/>
    <w:rsid w:val="00025B74"/>
    <w:rsid w:val="000276BD"/>
    <w:rsid w:val="0002776E"/>
    <w:rsid w:val="000300A2"/>
    <w:rsid w:val="00030823"/>
    <w:rsid w:val="0003189B"/>
    <w:rsid w:val="00031AC4"/>
    <w:rsid w:val="00033A59"/>
    <w:rsid w:val="0003663F"/>
    <w:rsid w:val="000367B1"/>
    <w:rsid w:val="000370B6"/>
    <w:rsid w:val="000406AA"/>
    <w:rsid w:val="000415E1"/>
    <w:rsid w:val="00043F41"/>
    <w:rsid w:val="00045337"/>
    <w:rsid w:val="00045972"/>
    <w:rsid w:val="00045C6B"/>
    <w:rsid w:val="00047B1F"/>
    <w:rsid w:val="00051574"/>
    <w:rsid w:val="00051826"/>
    <w:rsid w:val="00052133"/>
    <w:rsid w:val="00052661"/>
    <w:rsid w:val="000528E3"/>
    <w:rsid w:val="00052F17"/>
    <w:rsid w:val="000536BC"/>
    <w:rsid w:val="00054233"/>
    <w:rsid w:val="0005477B"/>
    <w:rsid w:val="00054D3E"/>
    <w:rsid w:val="00056E93"/>
    <w:rsid w:val="0005793E"/>
    <w:rsid w:val="00060237"/>
    <w:rsid w:val="000610FA"/>
    <w:rsid w:val="00062653"/>
    <w:rsid w:val="0006339F"/>
    <w:rsid w:val="000638E8"/>
    <w:rsid w:val="000657D6"/>
    <w:rsid w:val="00066BB7"/>
    <w:rsid w:val="00066E3D"/>
    <w:rsid w:val="00067049"/>
    <w:rsid w:val="00067BE3"/>
    <w:rsid w:val="000706D0"/>
    <w:rsid w:val="00070D27"/>
    <w:rsid w:val="000726FA"/>
    <w:rsid w:val="00074368"/>
    <w:rsid w:val="000759AF"/>
    <w:rsid w:val="00077569"/>
    <w:rsid w:val="00077979"/>
    <w:rsid w:val="00077A7D"/>
    <w:rsid w:val="00077CD5"/>
    <w:rsid w:val="00080F8A"/>
    <w:rsid w:val="00082CF5"/>
    <w:rsid w:val="000849B9"/>
    <w:rsid w:val="000868B1"/>
    <w:rsid w:val="00087C46"/>
    <w:rsid w:val="00091167"/>
    <w:rsid w:val="00091C6E"/>
    <w:rsid w:val="00093EE8"/>
    <w:rsid w:val="000943C4"/>
    <w:rsid w:val="00094B98"/>
    <w:rsid w:val="000969DC"/>
    <w:rsid w:val="00096A2B"/>
    <w:rsid w:val="00097B01"/>
    <w:rsid w:val="00097E65"/>
    <w:rsid w:val="00097E6B"/>
    <w:rsid w:val="000A24DB"/>
    <w:rsid w:val="000A3552"/>
    <w:rsid w:val="000A4D81"/>
    <w:rsid w:val="000A61E0"/>
    <w:rsid w:val="000A7B4B"/>
    <w:rsid w:val="000A7BAA"/>
    <w:rsid w:val="000B3564"/>
    <w:rsid w:val="000B5B31"/>
    <w:rsid w:val="000B5E4B"/>
    <w:rsid w:val="000B6019"/>
    <w:rsid w:val="000B69C7"/>
    <w:rsid w:val="000B7E2A"/>
    <w:rsid w:val="000C040A"/>
    <w:rsid w:val="000C0895"/>
    <w:rsid w:val="000C0E33"/>
    <w:rsid w:val="000C63C2"/>
    <w:rsid w:val="000C72F5"/>
    <w:rsid w:val="000C7B7A"/>
    <w:rsid w:val="000D225F"/>
    <w:rsid w:val="000D40D4"/>
    <w:rsid w:val="000D4A8E"/>
    <w:rsid w:val="000D4E55"/>
    <w:rsid w:val="000D56F6"/>
    <w:rsid w:val="000D7489"/>
    <w:rsid w:val="000E08CB"/>
    <w:rsid w:val="000E08F3"/>
    <w:rsid w:val="000E1229"/>
    <w:rsid w:val="000E25F4"/>
    <w:rsid w:val="000E2D57"/>
    <w:rsid w:val="000E3DEC"/>
    <w:rsid w:val="000E3FB6"/>
    <w:rsid w:val="000E4078"/>
    <w:rsid w:val="000E447E"/>
    <w:rsid w:val="000E52D0"/>
    <w:rsid w:val="000E7D57"/>
    <w:rsid w:val="000F1526"/>
    <w:rsid w:val="000F18D8"/>
    <w:rsid w:val="000F20A5"/>
    <w:rsid w:val="000F30CB"/>
    <w:rsid w:val="000F45ED"/>
    <w:rsid w:val="000F4845"/>
    <w:rsid w:val="000F55DD"/>
    <w:rsid w:val="000F5701"/>
    <w:rsid w:val="000F7D03"/>
    <w:rsid w:val="0010160B"/>
    <w:rsid w:val="001028A9"/>
    <w:rsid w:val="0010456D"/>
    <w:rsid w:val="00104B81"/>
    <w:rsid w:val="0010657D"/>
    <w:rsid w:val="001077AC"/>
    <w:rsid w:val="00107B5A"/>
    <w:rsid w:val="001107C0"/>
    <w:rsid w:val="00112F7B"/>
    <w:rsid w:val="00113069"/>
    <w:rsid w:val="00114190"/>
    <w:rsid w:val="00114A9F"/>
    <w:rsid w:val="00115922"/>
    <w:rsid w:val="00116479"/>
    <w:rsid w:val="00116A85"/>
    <w:rsid w:val="00116BDC"/>
    <w:rsid w:val="001178A5"/>
    <w:rsid w:val="001221F0"/>
    <w:rsid w:val="0012221A"/>
    <w:rsid w:val="00122A47"/>
    <w:rsid w:val="00122FF1"/>
    <w:rsid w:val="00124B90"/>
    <w:rsid w:val="00124D55"/>
    <w:rsid w:val="001323F5"/>
    <w:rsid w:val="001338DD"/>
    <w:rsid w:val="00134A09"/>
    <w:rsid w:val="00134D0B"/>
    <w:rsid w:val="0013527B"/>
    <w:rsid w:val="00135D52"/>
    <w:rsid w:val="0013751F"/>
    <w:rsid w:val="00137773"/>
    <w:rsid w:val="0014002E"/>
    <w:rsid w:val="001416D2"/>
    <w:rsid w:val="001422BB"/>
    <w:rsid w:val="001436CE"/>
    <w:rsid w:val="00146B3C"/>
    <w:rsid w:val="00146C40"/>
    <w:rsid w:val="0014751F"/>
    <w:rsid w:val="00150700"/>
    <w:rsid w:val="001550B2"/>
    <w:rsid w:val="00155217"/>
    <w:rsid w:val="001557E2"/>
    <w:rsid w:val="00155905"/>
    <w:rsid w:val="00155ED9"/>
    <w:rsid w:val="00156DFE"/>
    <w:rsid w:val="00156E58"/>
    <w:rsid w:val="00157616"/>
    <w:rsid w:val="00161093"/>
    <w:rsid w:val="00162D37"/>
    <w:rsid w:val="0016301C"/>
    <w:rsid w:val="00163DB6"/>
    <w:rsid w:val="00164378"/>
    <w:rsid w:val="00164576"/>
    <w:rsid w:val="001654EC"/>
    <w:rsid w:val="00167C0E"/>
    <w:rsid w:val="00167C0F"/>
    <w:rsid w:val="00170114"/>
    <w:rsid w:val="0017011B"/>
    <w:rsid w:val="00171825"/>
    <w:rsid w:val="00171891"/>
    <w:rsid w:val="00175735"/>
    <w:rsid w:val="00175AA4"/>
    <w:rsid w:val="00176035"/>
    <w:rsid w:val="001763F7"/>
    <w:rsid w:val="0017731D"/>
    <w:rsid w:val="00177336"/>
    <w:rsid w:val="001802F9"/>
    <w:rsid w:val="001846BF"/>
    <w:rsid w:val="0018585E"/>
    <w:rsid w:val="00185CAA"/>
    <w:rsid w:val="00185DAB"/>
    <w:rsid w:val="00186C32"/>
    <w:rsid w:val="00187E63"/>
    <w:rsid w:val="00190625"/>
    <w:rsid w:val="00191428"/>
    <w:rsid w:val="00192496"/>
    <w:rsid w:val="00193279"/>
    <w:rsid w:val="00193AE6"/>
    <w:rsid w:val="00196B55"/>
    <w:rsid w:val="001A04CE"/>
    <w:rsid w:val="001A0F6B"/>
    <w:rsid w:val="001A228B"/>
    <w:rsid w:val="001A3048"/>
    <w:rsid w:val="001A4E87"/>
    <w:rsid w:val="001A4E94"/>
    <w:rsid w:val="001A5F34"/>
    <w:rsid w:val="001A632F"/>
    <w:rsid w:val="001A6351"/>
    <w:rsid w:val="001A7042"/>
    <w:rsid w:val="001B15C3"/>
    <w:rsid w:val="001B37BB"/>
    <w:rsid w:val="001B3D60"/>
    <w:rsid w:val="001B4441"/>
    <w:rsid w:val="001B4E49"/>
    <w:rsid w:val="001B6D0C"/>
    <w:rsid w:val="001B7CE7"/>
    <w:rsid w:val="001B7E7C"/>
    <w:rsid w:val="001C03BD"/>
    <w:rsid w:val="001C2D35"/>
    <w:rsid w:val="001C319D"/>
    <w:rsid w:val="001C3DC0"/>
    <w:rsid w:val="001C4CFD"/>
    <w:rsid w:val="001C717E"/>
    <w:rsid w:val="001C71C2"/>
    <w:rsid w:val="001C74E9"/>
    <w:rsid w:val="001C7801"/>
    <w:rsid w:val="001C7D95"/>
    <w:rsid w:val="001D0054"/>
    <w:rsid w:val="001D1873"/>
    <w:rsid w:val="001D19F8"/>
    <w:rsid w:val="001D2451"/>
    <w:rsid w:val="001D415D"/>
    <w:rsid w:val="001D7AC0"/>
    <w:rsid w:val="001E15FE"/>
    <w:rsid w:val="001E3074"/>
    <w:rsid w:val="001E326F"/>
    <w:rsid w:val="001E3CD0"/>
    <w:rsid w:val="001E4AA4"/>
    <w:rsid w:val="001E4BE8"/>
    <w:rsid w:val="001E5A40"/>
    <w:rsid w:val="001E5CEE"/>
    <w:rsid w:val="001E6D82"/>
    <w:rsid w:val="001E740F"/>
    <w:rsid w:val="001F22FF"/>
    <w:rsid w:val="001F572B"/>
    <w:rsid w:val="001F6029"/>
    <w:rsid w:val="001F60C4"/>
    <w:rsid w:val="001F6118"/>
    <w:rsid w:val="002012DB"/>
    <w:rsid w:val="00201464"/>
    <w:rsid w:val="00203431"/>
    <w:rsid w:val="00203B9E"/>
    <w:rsid w:val="00206275"/>
    <w:rsid w:val="00206FEC"/>
    <w:rsid w:val="0020789C"/>
    <w:rsid w:val="00207D79"/>
    <w:rsid w:val="00213040"/>
    <w:rsid w:val="002133B1"/>
    <w:rsid w:val="00213971"/>
    <w:rsid w:val="0021407D"/>
    <w:rsid w:val="00214375"/>
    <w:rsid w:val="00216154"/>
    <w:rsid w:val="002209C0"/>
    <w:rsid w:val="002218C4"/>
    <w:rsid w:val="00221A53"/>
    <w:rsid w:val="002232BD"/>
    <w:rsid w:val="00224FF8"/>
    <w:rsid w:val="00225354"/>
    <w:rsid w:val="00231277"/>
    <w:rsid w:val="0023173C"/>
    <w:rsid w:val="0023455C"/>
    <w:rsid w:val="0023652F"/>
    <w:rsid w:val="0023731A"/>
    <w:rsid w:val="00237AE3"/>
    <w:rsid w:val="00240EC8"/>
    <w:rsid w:val="002432F7"/>
    <w:rsid w:val="00243CE9"/>
    <w:rsid w:val="0024413B"/>
    <w:rsid w:val="00244A25"/>
    <w:rsid w:val="00245AAA"/>
    <w:rsid w:val="00247594"/>
    <w:rsid w:val="002524EC"/>
    <w:rsid w:val="00253D37"/>
    <w:rsid w:val="00253D8C"/>
    <w:rsid w:val="00254AD0"/>
    <w:rsid w:val="002566E9"/>
    <w:rsid w:val="00260F56"/>
    <w:rsid w:val="00261288"/>
    <w:rsid w:val="00261293"/>
    <w:rsid w:val="00261A02"/>
    <w:rsid w:val="002627A9"/>
    <w:rsid w:val="002659A0"/>
    <w:rsid w:val="002670D2"/>
    <w:rsid w:val="00267D96"/>
    <w:rsid w:val="002704E4"/>
    <w:rsid w:val="002709C7"/>
    <w:rsid w:val="00270FBC"/>
    <w:rsid w:val="00271159"/>
    <w:rsid w:val="00271FAA"/>
    <w:rsid w:val="00272B1A"/>
    <w:rsid w:val="00273233"/>
    <w:rsid w:val="00274091"/>
    <w:rsid w:val="00276A68"/>
    <w:rsid w:val="00276CF8"/>
    <w:rsid w:val="00277D95"/>
    <w:rsid w:val="002811C8"/>
    <w:rsid w:val="00282470"/>
    <w:rsid w:val="00282767"/>
    <w:rsid w:val="002831EA"/>
    <w:rsid w:val="00283B63"/>
    <w:rsid w:val="00284B47"/>
    <w:rsid w:val="0028509C"/>
    <w:rsid w:val="00286EB4"/>
    <w:rsid w:val="002870F4"/>
    <w:rsid w:val="002909D4"/>
    <w:rsid w:val="00290ABA"/>
    <w:rsid w:val="002914CE"/>
    <w:rsid w:val="00291B89"/>
    <w:rsid w:val="0029203E"/>
    <w:rsid w:val="00293AA1"/>
    <w:rsid w:val="002943EC"/>
    <w:rsid w:val="0029466F"/>
    <w:rsid w:val="00295F39"/>
    <w:rsid w:val="00296138"/>
    <w:rsid w:val="002967E9"/>
    <w:rsid w:val="00296D0B"/>
    <w:rsid w:val="00297215"/>
    <w:rsid w:val="002A14C5"/>
    <w:rsid w:val="002A4340"/>
    <w:rsid w:val="002A4A0B"/>
    <w:rsid w:val="002A52D1"/>
    <w:rsid w:val="002A53E2"/>
    <w:rsid w:val="002A643F"/>
    <w:rsid w:val="002A6BE5"/>
    <w:rsid w:val="002A71E8"/>
    <w:rsid w:val="002A77EE"/>
    <w:rsid w:val="002A783C"/>
    <w:rsid w:val="002A7FC8"/>
    <w:rsid w:val="002B1C88"/>
    <w:rsid w:val="002B3C36"/>
    <w:rsid w:val="002B5B5A"/>
    <w:rsid w:val="002B5B99"/>
    <w:rsid w:val="002B6509"/>
    <w:rsid w:val="002C13D1"/>
    <w:rsid w:val="002C38B2"/>
    <w:rsid w:val="002C3A69"/>
    <w:rsid w:val="002C4753"/>
    <w:rsid w:val="002C60A2"/>
    <w:rsid w:val="002C79E3"/>
    <w:rsid w:val="002D0067"/>
    <w:rsid w:val="002D00F7"/>
    <w:rsid w:val="002D0541"/>
    <w:rsid w:val="002D17C2"/>
    <w:rsid w:val="002D1801"/>
    <w:rsid w:val="002D1EF3"/>
    <w:rsid w:val="002D2552"/>
    <w:rsid w:val="002D3136"/>
    <w:rsid w:val="002D3C4D"/>
    <w:rsid w:val="002D569F"/>
    <w:rsid w:val="002D5E76"/>
    <w:rsid w:val="002D65CE"/>
    <w:rsid w:val="002D71C2"/>
    <w:rsid w:val="002D74C6"/>
    <w:rsid w:val="002E0D36"/>
    <w:rsid w:val="002E26E6"/>
    <w:rsid w:val="002E2EBE"/>
    <w:rsid w:val="002E33DA"/>
    <w:rsid w:val="002E4610"/>
    <w:rsid w:val="002E5B55"/>
    <w:rsid w:val="002F1D23"/>
    <w:rsid w:val="002F22A0"/>
    <w:rsid w:val="002F391F"/>
    <w:rsid w:val="002F4ACB"/>
    <w:rsid w:val="002F52C4"/>
    <w:rsid w:val="002F702D"/>
    <w:rsid w:val="002F72DA"/>
    <w:rsid w:val="002F733F"/>
    <w:rsid w:val="002F7EF7"/>
    <w:rsid w:val="003009EA"/>
    <w:rsid w:val="0030202D"/>
    <w:rsid w:val="0030268C"/>
    <w:rsid w:val="003029BD"/>
    <w:rsid w:val="00304005"/>
    <w:rsid w:val="00305864"/>
    <w:rsid w:val="00305953"/>
    <w:rsid w:val="003064B1"/>
    <w:rsid w:val="003068DC"/>
    <w:rsid w:val="0031045F"/>
    <w:rsid w:val="00310BDF"/>
    <w:rsid w:val="00310C82"/>
    <w:rsid w:val="00313EEF"/>
    <w:rsid w:val="00314AF2"/>
    <w:rsid w:val="00315191"/>
    <w:rsid w:val="00315B0C"/>
    <w:rsid w:val="00315C60"/>
    <w:rsid w:val="00320774"/>
    <w:rsid w:val="00320955"/>
    <w:rsid w:val="00322FE7"/>
    <w:rsid w:val="00323CAD"/>
    <w:rsid w:val="00324184"/>
    <w:rsid w:val="0032671F"/>
    <w:rsid w:val="00327236"/>
    <w:rsid w:val="00333981"/>
    <w:rsid w:val="00333BBF"/>
    <w:rsid w:val="00334059"/>
    <w:rsid w:val="00334335"/>
    <w:rsid w:val="003357BA"/>
    <w:rsid w:val="00336896"/>
    <w:rsid w:val="00336D8B"/>
    <w:rsid w:val="00337123"/>
    <w:rsid w:val="00337BB9"/>
    <w:rsid w:val="00337C69"/>
    <w:rsid w:val="00337CEB"/>
    <w:rsid w:val="00343EEE"/>
    <w:rsid w:val="00345BCC"/>
    <w:rsid w:val="0034754A"/>
    <w:rsid w:val="0035023E"/>
    <w:rsid w:val="00350FF5"/>
    <w:rsid w:val="003514AB"/>
    <w:rsid w:val="00352E1C"/>
    <w:rsid w:val="00356831"/>
    <w:rsid w:val="00356E7E"/>
    <w:rsid w:val="00357DE2"/>
    <w:rsid w:val="00360E86"/>
    <w:rsid w:val="0036162C"/>
    <w:rsid w:val="0036199B"/>
    <w:rsid w:val="003622E0"/>
    <w:rsid w:val="00362EFC"/>
    <w:rsid w:val="003638F8"/>
    <w:rsid w:val="003665A3"/>
    <w:rsid w:val="00367511"/>
    <w:rsid w:val="0036785B"/>
    <w:rsid w:val="00367A2E"/>
    <w:rsid w:val="00367DA6"/>
    <w:rsid w:val="00370773"/>
    <w:rsid w:val="00370982"/>
    <w:rsid w:val="00370A58"/>
    <w:rsid w:val="00370EEB"/>
    <w:rsid w:val="003712D3"/>
    <w:rsid w:val="00371620"/>
    <w:rsid w:val="003716B5"/>
    <w:rsid w:val="003732E6"/>
    <w:rsid w:val="00374780"/>
    <w:rsid w:val="00376402"/>
    <w:rsid w:val="00376522"/>
    <w:rsid w:val="00380301"/>
    <w:rsid w:val="00381066"/>
    <w:rsid w:val="00381C03"/>
    <w:rsid w:val="00381D59"/>
    <w:rsid w:val="003836D3"/>
    <w:rsid w:val="0038562A"/>
    <w:rsid w:val="00385640"/>
    <w:rsid w:val="00386FB2"/>
    <w:rsid w:val="003905B6"/>
    <w:rsid w:val="00390BA6"/>
    <w:rsid w:val="003912A1"/>
    <w:rsid w:val="00393812"/>
    <w:rsid w:val="00394002"/>
    <w:rsid w:val="003941DD"/>
    <w:rsid w:val="00394CCB"/>
    <w:rsid w:val="003958DD"/>
    <w:rsid w:val="0039592D"/>
    <w:rsid w:val="00396472"/>
    <w:rsid w:val="00396679"/>
    <w:rsid w:val="00397B7F"/>
    <w:rsid w:val="003A2BD6"/>
    <w:rsid w:val="003A3C95"/>
    <w:rsid w:val="003A5A39"/>
    <w:rsid w:val="003A70CE"/>
    <w:rsid w:val="003A7B51"/>
    <w:rsid w:val="003A7E5F"/>
    <w:rsid w:val="003B01D3"/>
    <w:rsid w:val="003B0502"/>
    <w:rsid w:val="003B1BD2"/>
    <w:rsid w:val="003B26B3"/>
    <w:rsid w:val="003B2BB3"/>
    <w:rsid w:val="003B4D3D"/>
    <w:rsid w:val="003B6921"/>
    <w:rsid w:val="003C1019"/>
    <w:rsid w:val="003C2CDA"/>
    <w:rsid w:val="003C2FB3"/>
    <w:rsid w:val="003C4E75"/>
    <w:rsid w:val="003C64FF"/>
    <w:rsid w:val="003C744A"/>
    <w:rsid w:val="003D2096"/>
    <w:rsid w:val="003D31CC"/>
    <w:rsid w:val="003D32A6"/>
    <w:rsid w:val="003D3B3B"/>
    <w:rsid w:val="003D72BC"/>
    <w:rsid w:val="003D797E"/>
    <w:rsid w:val="003E08C0"/>
    <w:rsid w:val="003E197A"/>
    <w:rsid w:val="003E3839"/>
    <w:rsid w:val="003E4458"/>
    <w:rsid w:val="003E4DBC"/>
    <w:rsid w:val="003E5360"/>
    <w:rsid w:val="003E5638"/>
    <w:rsid w:val="003E7325"/>
    <w:rsid w:val="003E7960"/>
    <w:rsid w:val="003F04A1"/>
    <w:rsid w:val="003F1EE2"/>
    <w:rsid w:val="003F2FBF"/>
    <w:rsid w:val="003F3A28"/>
    <w:rsid w:val="003F4795"/>
    <w:rsid w:val="003F5FD7"/>
    <w:rsid w:val="003F7AC6"/>
    <w:rsid w:val="004014FB"/>
    <w:rsid w:val="00402A20"/>
    <w:rsid w:val="00403D20"/>
    <w:rsid w:val="004040BE"/>
    <w:rsid w:val="00404E5F"/>
    <w:rsid w:val="00407003"/>
    <w:rsid w:val="004078EC"/>
    <w:rsid w:val="00407C3A"/>
    <w:rsid w:val="00410310"/>
    <w:rsid w:val="00412BF4"/>
    <w:rsid w:val="00414126"/>
    <w:rsid w:val="004142E0"/>
    <w:rsid w:val="004155D1"/>
    <w:rsid w:val="004166FA"/>
    <w:rsid w:val="0042030B"/>
    <w:rsid w:val="004218A0"/>
    <w:rsid w:val="00422F47"/>
    <w:rsid w:val="00423D2E"/>
    <w:rsid w:val="004247B2"/>
    <w:rsid w:val="00424A34"/>
    <w:rsid w:val="00424F1D"/>
    <w:rsid w:val="00425503"/>
    <w:rsid w:val="0042791E"/>
    <w:rsid w:val="00431CFE"/>
    <w:rsid w:val="0043254E"/>
    <w:rsid w:val="00433E1E"/>
    <w:rsid w:val="004357A0"/>
    <w:rsid w:val="00436349"/>
    <w:rsid w:val="0043643C"/>
    <w:rsid w:val="00436532"/>
    <w:rsid w:val="00436A85"/>
    <w:rsid w:val="00436BA3"/>
    <w:rsid w:val="004379D4"/>
    <w:rsid w:val="00441035"/>
    <w:rsid w:val="004410FA"/>
    <w:rsid w:val="00441652"/>
    <w:rsid w:val="00442268"/>
    <w:rsid w:val="0044268B"/>
    <w:rsid w:val="00443C99"/>
    <w:rsid w:val="00447972"/>
    <w:rsid w:val="00451A91"/>
    <w:rsid w:val="00452723"/>
    <w:rsid w:val="00452C6D"/>
    <w:rsid w:val="004536C8"/>
    <w:rsid w:val="00453E6F"/>
    <w:rsid w:val="004542F9"/>
    <w:rsid w:val="0045504F"/>
    <w:rsid w:val="004559F4"/>
    <w:rsid w:val="00455C8B"/>
    <w:rsid w:val="00455F42"/>
    <w:rsid w:val="004569BF"/>
    <w:rsid w:val="004579BA"/>
    <w:rsid w:val="00457B9C"/>
    <w:rsid w:val="00457DC6"/>
    <w:rsid w:val="004617DD"/>
    <w:rsid w:val="00462659"/>
    <w:rsid w:val="00465207"/>
    <w:rsid w:val="00465959"/>
    <w:rsid w:val="00465C24"/>
    <w:rsid w:val="00466BBC"/>
    <w:rsid w:val="00466BD6"/>
    <w:rsid w:val="00467B82"/>
    <w:rsid w:val="00467FD9"/>
    <w:rsid w:val="0047137C"/>
    <w:rsid w:val="0047149E"/>
    <w:rsid w:val="00473892"/>
    <w:rsid w:val="0047505C"/>
    <w:rsid w:val="004754C4"/>
    <w:rsid w:val="00477035"/>
    <w:rsid w:val="00477F2C"/>
    <w:rsid w:val="0048001B"/>
    <w:rsid w:val="0048201D"/>
    <w:rsid w:val="00482AD9"/>
    <w:rsid w:val="00482D3F"/>
    <w:rsid w:val="004833D9"/>
    <w:rsid w:val="00483B7F"/>
    <w:rsid w:val="004849BD"/>
    <w:rsid w:val="00485872"/>
    <w:rsid w:val="00486118"/>
    <w:rsid w:val="00486D70"/>
    <w:rsid w:val="00490CC6"/>
    <w:rsid w:val="00490F9D"/>
    <w:rsid w:val="00491377"/>
    <w:rsid w:val="00491396"/>
    <w:rsid w:val="00491D8E"/>
    <w:rsid w:val="0049752C"/>
    <w:rsid w:val="004A1095"/>
    <w:rsid w:val="004A10D0"/>
    <w:rsid w:val="004A14FF"/>
    <w:rsid w:val="004A2037"/>
    <w:rsid w:val="004A3333"/>
    <w:rsid w:val="004A347D"/>
    <w:rsid w:val="004A49FF"/>
    <w:rsid w:val="004A4D6D"/>
    <w:rsid w:val="004A554C"/>
    <w:rsid w:val="004A5600"/>
    <w:rsid w:val="004A690E"/>
    <w:rsid w:val="004A78F3"/>
    <w:rsid w:val="004B044F"/>
    <w:rsid w:val="004B08F3"/>
    <w:rsid w:val="004B145A"/>
    <w:rsid w:val="004B327B"/>
    <w:rsid w:val="004B39AB"/>
    <w:rsid w:val="004B41BC"/>
    <w:rsid w:val="004B51FE"/>
    <w:rsid w:val="004B5D28"/>
    <w:rsid w:val="004B5F7A"/>
    <w:rsid w:val="004B6FF4"/>
    <w:rsid w:val="004C2D06"/>
    <w:rsid w:val="004C3D00"/>
    <w:rsid w:val="004C4E13"/>
    <w:rsid w:val="004C54CD"/>
    <w:rsid w:val="004C5E5D"/>
    <w:rsid w:val="004C5EEF"/>
    <w:rsid w:val="004C61B9"/>
    <w:rsid w:val="004D0E3D"/>
    <w:rsid w:val="004D0FC1"/>
    <w:rsid w:val="004D5A02"/>
    <w:rsid w:val="004D6AA2"/>
    <w:rsid w:val="004D73D3"/>
    <w:rsid w:val="004E0B63"/>
    <w:rsid w:val="004E12E6"/>
    <w:rsid w:val="004E1B62"/>
    <w:rsid w:val="004E4583"/>
    <w:rsid w:val="004E49DF"/>
    <w:rsid w:val="004E513F"/>
    <w:rsid w:val="004E5238"/>
    <w:rsid w:val="004E6B74"/>
    <w:rsid w:val="004F0DDC"/>
    <w:rsid w:val="004F42C9"/>
    <w:rsid w:val="004F7465"/>
    <w:rsid w:val="004F7C5E"/>
    <w:rsid w:val="004F7F1F"/>
    <w:rsid w:val="005001C5"/>
    <w:rsid w:val="00501DD2"/>
    <w:rsid w:val="00501E98"/>
    <w:rsid w:val="005039E6"/>
    <w:rsid w:val="0050400B"/>
    <w:rsid w:val="00505230"/>
    <w:rsid w:val="00505C66"/>
    <w:rsid w:val="00506057"/>
    <w:rsid w:val="00513A34"/>
    <w:rsid w:val="00514482"/>
    <w:rsid w:val="00514B40"/>
    <w:rsid w:val="005164F4"/>
    <w:rsid w:val="00516CA1"/>
    <w:rsid w:val="00520189"/>
    <w:rsid w:val="005210F6"/>
    <w:rsid w:val="00521F9C"/>
    <w:rsid w:val="0052308E"/>
    <w:rsid w:val="005231FE"/>
    <w:rsid w:val="00523672"/>
    <w:rsid w:val="00526713"/>
    <w:rsid w:val="00527921"/>
    <w:rsid w:val="00530BE1"/>
    <w:rsid w:val="00531B35"/>
    <w:rsid w:val="0053388F"/>
    <w:rsid w:val="00534E98"/>
    <w:rsid w:val="005359AE"/>
    <w:rsid w:val="005366E2"/>
    <w:rsid w:val="00536BE8"/>
    <w:rsid w:val="00542258"/>
    <w:rsid w:val="00542449"/>
    <w:rsid w:val="005425D3"/>
    <w:rsid w:val="00542BAC"/>
    <w:rsid w:val="00542BDA"/>
    <w:rsid w:val="00542E97"/>
    <w:rsid w:val="00543153"/>
    <w:rsid w:val="00543533"/>
    <w:rsid w:val="00543BFB"/>
    <w:rsid w:val="0054487D"/>
    <w:rsid w:val="00545BB7"/>
    <w:rsid w:val="0054685F"/>
    <w:rsid w:val="00547F00"/>
    <w:rsid w:val="00551816"/>
    <w:rsid w:val="005525B9"/>
    <w:rsid w:val="00552A2A"/>
    <w:rsid w:val="00552F78"/>
    <w:rsid w:val="00555A93"/>
    <w:rsid w:val="0055606F"/>
    <w:rsid w:val="0055660A"/>
    <w:rsid w:val="00557946"/>
    <w:rsid w:val="00561506"/>
    <w:rsid w:val="0056157E"/>
    <w:rsid w:val="00561C9E"/>
    <w:rsid w:val="00563090"/>
    <w:rsid w:val="00564BA7"/>
    <w:rsid w:val="00564DE6"/>
    <w:rsid w:val="0056501E"/>
    <w:rsid w:val="0056605B"/>
    <w:rsid w:val="005672AF"/>
    <w:rsid w:val="00567497"/>
    <w:rsid w:val="00570F27"/>
    <w:rsid w:val="005710D4"/>
    <w:rsid w:val="00573770"/>
    <w:rsid w:val="005739D3"/>
    <w:rsid w:val="00574B3F"/>
    <w:rsid w:val="00574FF0"/>
    <w:rsid w:val="00576144"/>
    <w:rsid w:val="00576975"/>
    <w:rsid w:val="00581331"/>
    <w:rsid w:val="0058170F"/>
    <w:rsid w:val="00583594"/>
    <w:rsid w:val="005858AB"/>
    <w:rsid w:val="00586E5F"/>
    <w:rsid w:val="00590FF1"/>
    <w:rsid w:val="0059133D"/>
    <w:rsid w:val="00591492"/>
    <w:rsid w:val="005919B8"/>
    <w:rsid w:val="00591D42"/>
    <w:rsid w:val="00593014"/>
    <w:rsid w:val="005938E0"/>
    <w:rsid w:val="005948A7"/>
    <w:rsid w:val="00596A20"/>
    <w:rsid w:val="005A206E"/>
    <w:rsid w:val="005A21B1"/>
    <w:rsid w:val="005A265A"/>
    <w:rsid w:val="005A31E3"/>
    <w:rsid w:val="005A4440"/>
    <w:rsid w:val="005B0631"/>
    <w:rsid w:val="005B227D"/>
    <w:rsid w:val="005B26F5"/>
    <w:rsid w:val="005B2A2B"/>
    <w:rsid w:val="005B34A9"/>
    <w:rsid w:val="005B7DBF"/>
    <w:rsid w:val="005C118F"/>
    <w:rsid w:val="005C1AA2"/>
    <w:rsid w:val="005C1F1A"/>
    <w:rsid w:val="005C252E"/>
    <w:rsid w:val="005C2998"/>
    <w:rsid w:val="005D1787"/>
    <w:rsid w:val="005D20A1"/>
    <w:rsid w:val="005D5605"/>
    <w:rsid w:val="005D59CB"/>
    <w:rsid w:val="005D6230"/>
    <w:rsid w:val="005D6AF5"/>
    <w:rsid w:val="005E0167"/>
    <w:rsid w:val="005E0C6C"/>
    <w:rsid w:val="005E10CE"/>
    <w:rsid w:val="005E3709"/>
    <w:rsid w:val="005E4D91"/>
    <w:rsid w:val="005E4FC4"/>
    <w:rsid w:val="005E62C7"/>
    <w:rsid w:val="005E70D0"/>
    <w:rsid w:val="005E70F1"/>
    <w:rsid w:val="005F1EAE"/>
    <w:rsid w:val="005F20FC"/>
    <w:rsid w:val="005F2732"/>
    <w:rsid w:val="005F2A34"/>
    <w:rsid w:val="005F2E81"/>
    <w:rsid w:val="005F5C6B"/>
    <w:rsid w:val="005F64AC"/>
    <w:rsid w:val="005F787E"/>
    <w:rsid w:val="00600F09"/>
    <w:rsid w:val="00601105"/>
    <w:rsid w:val="0060195C"/>
    <w:rsid w:val="00603480"/>
    <w:rsid w:val="00604183"/>
    <w:rsid w:val="006046D8"/>
    <w:rsid w:val="00605618"/>
    <w:rsid w:val="0060633F"/>
    <w:rsid w:val="00606969"/>
    <w:rsid w:val="0061078F"/>
    <w:rsid w:val="00610D7F"/>
    <w:rsid w:val="00610E9F"/>
    <w:rsid w:val="00611494"/>
    <w:rsid w:val="00612429"/>
    <w:rsid w:val="006124C0"/>
    <w:rsid w:val="00620139"/>
    <w:rsid w:val="00621ED2"/>
    <w:rsid w:val="00624E48"/>
    <w:rsid w:val="00625F7B"/>
    <w:rsid w:val="00627351"/>
    <w:rsid w:val="0063089F"/>
    <w:rsid w:val="00631E0D"/>
    <w:rsid w:val="0063257D"/>
    <w:rsid w:val="00633D7C"/>
    <w:rsid w:val="00634B96"/>
    <w:rsid w:val="006358BA"/>
    <w:rsid w:val="006361C0"/>
    <w:rsid w:val="00636806"/>
    <w:rsid w:val="00637509"/>
    <w:rsid w:val="00637A89"/>
    <w:rsid w:val="00640281"/>
    <w:rsid w:val="0064030E"/>
    <w:rsid w:val="00640BC3"/>
    <w:rsid w:val="00642327"/>
    <w:rsid w:val="006454B8"/>
    <w:rsid w:val="0064708A"/>
    <w:rsid w:val="00651194"/>
    <w:rsid w:val="0065141B"/>
    <w:rsid w:val="00651CA1"/>
    <w:rsid w:val="006525BB"/>
    <w:rsid w:val="006529FD"/>
    <w:rsid w:val="00652A5E"/>
    <w:rsid w:val="00652C04"/>
    <w:rsid w:val="006552AF"/>
    <w:rsid w:val="006557DC"/>
    <w:rsid w:val="00655CDF"/>
    <w:rsid w:val="0065609B"/>
    <w:rsid w:val="00657741"/>
    <w:rsid w:val="00662596"/>
    <w:rsid w:val="00662BB8"/>
    <w:rsid w:val="00662C85"/>
    <w:rsid w:val="00665519"/>
    <w:rsid w:val="0066598E"/>
    <w:rsid w:val="00665B97"/>
    <w:rsid w:val="0066636B"/>
    <w:rsid w:val="0066665E"/>
    <w:rsid w:val="00670754"/>
    <w:rsid w:val="00671990"/>
    <w:rsid w:val="00672196"/>
    <w:rsid w:val="00672828"/>
    <w:rsid w:val="00673DBB"/>
    <w:rsid w:val="0067481D"/>
    <w:rsid w:val="00676948"/>
    <w:rsid w:val="006771C9"/>
    <w:rsid w:val="00677445"/>
    <w:rsid w:val="006776FE"/>
    <w:rsid w:val="006779BB"/>
    <w:rsid w:val="00680A83"/>
    <w:rsid w:val="006832B0"/>
    <w:rsid w:val="006836C5"/>
    <w:rsid w:val="00685F3B"/>
    <w:rsid w:val="006861B7"/>
    <w:rsid w:val="00687288"/>
    <w:rsid w:val="006902C7"/>
    <w:rsid w:val="006917BA"/>
    <w:rsid w:val="0069317C"/>
    <w:rsid w:val="00693BF5"/>
    <w:rsid w:val="00694360"/>
    <w:rsid w:val="0069468D"/>
    <w:rsid w:val="00694C82"/>
    <w:rsid w:val="006969DA"/>
    <w:rsid w:val="00696A0B"/>
    <w:rsid w:val="0069723B"/>
    <w:rsid w:val="00697579"/>
    <w:rsid w:val="006A023C"/>
    <w:rsid w:val="006A1595"/>
    <w:rsid w:val="006A19BC"/>
    <w:rsid w:val="006A2114"/>
    <w:rsid w:val="006A298A"/>
    <w:rsid w:val="006A4A6E"/>
    <w:rsid w:val="006A4E7A"/>
    <w:rsid w:val="006A4F86"/>
    <w:rsid w:val="006A544F"/>
    <w:rsid w:val="006A794B"/>
    <w:rsid w:val="006B0373"/>
    <w:rsid w:val="006B11AB"/>
    <w:rsid w:val="006B166A"/>
    <w:rsid w:val="006B28B4"/>
    <w:rsid w:val="006B28B9"/>
    <w:rsid w:val="006B3B0F"/>
    <w:rsid w:val="006B59B2"/>
    <w:rsid w:val="006B6333"/>
    <w:rsid w:val="006B6718"/>
    <w:rsid w:val="006B73DB"/>
    <w:rsid w:val="006B7E40"/>
    <w:rsid w:val="006C02C0"/>
    <w:rsid w:val="006C0AD2"/>
    <w:rsid w:val="006C2B07"/>
    <w:rsid w:val="006C3F5F"/>
    <w:rsid w:val="006C4788"/>
    <w:rsid w:val="006D117A"/>
    <w:rsid w:val="006D1410"/>
    <w:rsid w:val="006D2150"/>
    <w:rsid w:val="006D2376"/>
    <w:rsid w:val="006D2590"/>
    <w:rsid w:val="006D2985"/>
    <w:rsid w:val="006D2DD0"/>
    <w:rsid w:val="006D31E0"/>
    <w:rsid w:val="006D4966"/>
    <w:rsid w:val="006D684B"/>
    <w:rsid w:val="006E03BE"/>
    <w:rsid w:val="006E04FB"/>
    <w:rsid w:val="006E1721"/>
    <w:rsid w:val="006E1DEF"/>
    <w:rsid w:val="006E279B"/>
    <w:rsid w:val="006E3060"/>
    <w:rsid w:val="006E5C43"/>
    <w:rsid w:val="006E7118"/>
    <w:rsid w:val="006F1223"/>
    <w:rsid w:val="006F1277"/>
    <w:rsid w:val="006F1EF8"/>
    <w:rsid w:val="006F3432"/>
    <w:rsid w:val="006F34B6"/>
    <w:rsid w:val="006F5F85"/>
    <w:rsid w:val="006F6834"/>
    <w:rsid w:val="006F6909"/>
    <w:rsid w:val="006F6DC5"/>
    <w:rsid w:val="0070072F"/>
    <w:rsid w:val="007027F4"/>
    <w:rsid w:val="007028FD"/>
    <w:rsid w:val="00702C5F"/>
    <w:rsid w:val="00706C82"/>
    <w:rsid w:val="00710545"/>
    <w:rsid w:val="007111D3"/>
    <w:rsid w:val="0071235A"/>
    <w:rsid w:val="00713B7C"/>
    <w:rsid w:val="007144EE"/>
    <w:rsid w:val="00714AEB"/>
    <w:rsid w:val="0071517E"/>
    <w:rsid w:val="00715846"/>
    <w:rsid w:val="0071603C"/>
    <w:rsid w:val="007209BE"/>
    <w:rsid w:val="00723CD6"/>
    <w:rsid w:val="007260F3"/>
    <w:rsid w:val="0072764F"/>
    <w:rsid w:val="00727763"/>
    <w:rsid w:val="00732C41"/>
    <w:rsid w:val="007337CB"/>
    <w:rsid w:val="00735EC1"/>
    <w:rsid w:val="007425C9"/>
    <w:rsid w:val="00742C7F"/>
    <w:rsid w:val="0074354F"/>
    <w:rsid w:val="00746077"/>
    <w:rsid w:val="00746445"/>
    <w:rsid w:val="00746BF7"/>
    <w:rsid w:val="0074737E"/>
    <w:rsid w:val="007478E8"/>
    <w:rsid w:val="00750400"/>
    <w:rsid w:val="0075363E"/>
    <w:rsid w:val="00757E10"/>
    <w:rsid w:val="00760A00"/>
    <w:rsid w:val="00760B93"/>
    <w:rsid w:val="00760E55"/>
    <w:rsid w:val="007623D3"/>
    <w:rsid w:val="00763E85"/>
    <w:rsid w:val="00763FDC"/>
    <w:rsid w:val="0076426A"/>
    <w:rsid w:val="00764DC5"/>
    <w:rsid w:val="0076606E"/>
    <w:rsid w:val="00770BA5"/>
    <w:rsid w:val="00772112"/>
    <w:rsid w:val="00772EEB"/>
    <w:rsid w:val="0077348F"/>
    <w:rsid w:val="0077365B"/>
    <w:rsid w:val="00774DB0"/>
    <w:rsid w:val="00775E27"/>
    <w:rsid w:val="0077640F"/>
    <w:rsid w:val="00777A77"/>
    <w:rsid w:val="00777D4E"/>
    <w:rsid w:val="00780733"/>
    <w:rsid w:val="007818B3"/>
    <w:rsid w:val="00782607"/>
    <w:rsid w:val="00783680"/>
    <w:rsid w:val="00784A69"/>
    <w:rsid w:val="00784F00"/>
    <w:rsid w:val="00785410"/>
    <w:rsid w:val="00786A0E"/>
    <w:rsid w:val="007914D9"/>
    <w:rsid w:val="00791B5C"/>
    <w:rsid w:val="00792350"/>
    <w:rsid w:val="007923B2"/>
    <w:rsid w:val="00792692"/>
    <w:rsid w:val="007926B7"/>
    <w:rsid w:val="007936A4"/>
    <w:rsid w:val="007943AC"/>
    <w:rsid w:val="00796836"/>
    <w:rsid w:val="007A1517"/>
    <w:rsid w:val="007A4AE9"/>
    <w:rsid w:val="007A5711"/>
    <w:rsid w:val="007A59D9"/>
    <w:rsid w:val="007A5FB3"/>
    <w:rsid w:val="007B0306"/>
    <w:rsid w:val="007B0FF2"/>
    <w:rsid w:val="007B12B0"/>
    <w:rsid w:val="007B4E64"/>
    <w:rsid w:val="007B4FAB"/>
    <w:rsid w:val="007B592D"/>
    <w:rsid w:val="007B65A7"/>
    <w:rsid w:val="007B6E80"/>
    <w:rsid w:val="007B7912"/>
    <w:rsid w:val="007C024E"/>
    <w:rsid w:val="007C1A01"/>
    <w:rsid w:val="007C271C"/>
    <w:rsid w:val="007C2C1F"/>
    <w:rsid w:val="007C2C55"/>
    <w:rsid w:val="007C3C4C"/>
    <w:rsid w:val="007C6DDE"/>
    <w:rsid w:val="007C6DEE"/>
    <w:rsid w:val="007C77F1"/>
    <w:rsid w:val="007D3795"/>
    <w:rsid w:val="007D4389"/>
    <w:rsid w:val="007D74D6"/>
    <w:rsid w:val="007E0264"/>
    <w:rsid w:val="007E09A3"/>
    <w:rsid w:val="007E12C2"/>
    <w:rsid w:val="007E1D5F"/>
    <w:rsid w:val="007E2C8B"/>
    <w:rsid w:val="007E3E5F"/>
    <w:rsid w:val="007E3E6E"/>
    <w:rsid w:val="007E4716"/>
    <w:rsid w:val="007E6755"/>
    <w:rsid w:val="007E7243"/>
    <w:rsid w:val="007E797A"/>
    <w:rsid w:val="007F1A7F"/>
    <w:rsid w:val="007F2800"/>
    <w:rsid w:val="007F4E5B"/>
    <w:rsid w:val="007F528A"/>
    <w:rsid w:val="007F644C"/>
    <w:rsid w:val="007F6C3C"/>
    <w:rsid w:val="007F6CF1"/>
    <w:rsid w:val="007F7157"/>
    <w:rsid w:val="007F7A1A"/>
    <w:rsid w:val="00800FCC"/>
    <w:rsid w:val="00801617"/>
    <w:rsid w:val="0080170E"/>
    <w:rsid w:val="00801A7D"/>
    <w:rsid w:val="008020B9"/>
    <w:rsid w:val="00802A87"/>
    <w:rsid w:val="00804AEF"/>
    <w:rsid w:val="0080583A"/>
    <w:rsid w:val="00805DD6"/>
    <w:rsid w:val="00806B35"/>
    <w:rsid w:val="00807794"/>
    <w:rsid w:val="00807CF4"/>
    <w:rsid w:val="00810296"/>
    <w:rsid w:val="00810416"/>
    <w:rsid w:val="00810563"/>
    <w:rsid w:val="00810CA1"/>
    <w:rsid w:val="00811EA0"/>
    <w:rsid w:val="00813B8F"/>
    <w:rsid w:val="00813CD5"/>
    <w:rsid w:val="00814B24"/>
    <w:rsid w:val="008159D4"/>
    <w:rsid w:val="008160D4"/>
    <w:rsid w:val="00816882"/>
    <w:rsid w:val="00816BC3"/>
    <w:rsid w:val="008171B5"/>
    <w:rsid w:val="00817905"/>
    <w:rsid w:val="00823460"/>
    <w:rsid w:val="00825093"/>
    <w:rsid w:val="0082658F"/>
    <w:rsid w:val="008268BB"/>
    <w:rsid w:val="00826BF3"/>
    <w:rsid w:val="008271B1"/>
    <w:rsid w:val="008273DA"/>
    <w:rsid w:val="008273F1"/>
    <w:rsid w:val="00827932"/>
    <w:rsid w:val="008308C2"/>
    <w:rsid w:val="00830E78"/>
    <w:rsid w:val="00831BE0"/>
    <w:rsid w:val="00832C28"/>
    <w:rsid w:val="00832FB3"/>
    <w:rsid w:val="00833A9E"/>
    <w:rsid w:val="00833C1C"/>
    <w:rsid w:val="0083405C"/>
    <w:rsid w:val="008361B2"/>
    <w:rsid w:val="00837F88"/>
    <w:rsid w:val="00840BB9"/>
    <w:rsid w:val="008416FC"/>
    <w:rsid w:val="008425E9"/>
    <w:rsid w:val="00842A8E"/>
    <w:rsid w:val="008434E0"/>
    <w:rsid w:val="008437EB"/>
    <w:rsid w:val="00845612"/>
    <w:rsid w:val="00845FC9"/>
    <w:rsid w:val="008464BF"/>
    <w:rsid w:val="00846718"/>
    <w:rsid w:val="008471B5"/>
    <w:rsid w:val="0084781C"/>
    <w:rsid w:val="00850433"/>
    <w:rsid w:val="00852CC7"/>
    <w:rsid w:val="0085600F"/>
    <w:rsid w:val="00860181"/>
    <w:rsid w:val="00860D57"/>
    <w:rsid w:val="0086111A"/>
    <w:rsid w:val="0086116D"/>
    <w:rsid w:val="00861187"/>
    <w:rsid w:val="008646C8"/>
    <w:rsid w:val="00865CAF"/>
    <w:rsid w:val="00866393"/>
    <w:rsid w:val="0086679B"/>
    <w:rsid w:val="008709D6"/>
    <w:rsid w:val="008718D0"/>
    <w:rsid w:val="00871DF7"/>
    <w:rsid w:val="00872471"/>
    <w:rsid w:val="008727E0"/>
    <w:rsid w:val="00872BB7"/>
    <w:rsid w:val="00873439"/>
    <w:rsid w:val="00873AB8"/>
    <w:rsid w:val="00874F0D"/>
    <w:rsid w:val="0087627A"/>
    <w:rsid w:val="0087627B"/>
    <w:rsid w:val="00876373"/>
    <w:rsid w:val="00877A2C"/>
    <w:rsid w:val="00880F64"/>
    <w:rsid w:val="00881E5D"/>
    <w:rsid w:val="008853EB"/>
    <w:rsid w:val="00887372"/>
    <w:rsid w:val="008900B8"/>
    <w:rsid w:val="00890DC5"/>
    <w:rsid w:val="00890F45"/>
    <w:rsid w:val="008912E1"/>
    <w:rsid w:val="0089295E"/>
    <w:rsid w:val="00893CD3"/>
    <w:rsid w:val="00895A27"/>
    <w:rsid w:val="008976CA"/>
    <w:rsid w:val="0089777B"/>
    <w:rsid w:val="00897E0C"/>
    <w:rsid w:val="008A28EA"/>
    <w:rsid w:val="008A2950"/>
    <w:rsid w:val="008A3474"/>
    <w:rsid w:val="008A769A"/>
    <w:rsid w:val="008B4396"/>
    <w:rsid w:val="008B4827"/>
    <w:rsid w:val="008B4DAB"/>
    <w:rsid w:val="008B502A"/>
    <w:rsid w:val="008B5154"/>
    <w:rsid w:val="008B56EA"/>
    <w:rsid w:val="008B77CE"/>
    <w:rsid w:val="008B7C1B"/>
    <w:rsid w:val="008B7E06"/>
    <w:rsid w:val="008C02FE"/>
    <w:rsid w:val="008C0FD2"/>
    <w:rsid w:val="008C1560"/>
    <w:rsid w:val="008C1B75"/>
    <w:rsid w:val="008C1BEB"/>
    <w:rsid w:val="008C23FC"/>
    <w:rsid w:val="008C25FE"/>
    <w:rsid w:val="008C5B87"/>
    <w:rsid w:val="008D0BEA"/>
    <w:rsid w:val="008D295A"/>
    <w:rsid w:val="008D4758"/>
    <w:rsid w:val="008D7182"/>
    <w:rsid w:val="008D7C80"/>
    <w:rsid w:val="008E0178"/>
    <w:rsid w:val="008E1F48"/>
    <w:rsid w:val="008E1F68"/>
    <w:rsid w:val="008E24A4"/>
    <w:rsid w:val="008E272A"/>
    <w:rsid w:val="008E3AFF"/>
    <w:rsid w:val="008E4B7D"/>
    <w:rsid w:val="008E5E6F"/>
    <w:rsid w:val="008F0440"/>
    <w:rsid w:val="008F232D"/>
    <w:rsid w:val="008F2BEE"/>
    <w:rsid w:val="008F32C1"/>
    <w:rsid w:val="008F35C4"/>
    <w:rsid w:val="008F4CB0"/>
    <w:rsid w:val="008F4E64"/>
    <w:rsid w:val="008F4EA4"/>
    <w:rsid w:val="008F51E3"/>
    <w:rsid w:val="008F694A"/>
    <w:rsid w:val="008F6A98"/>
    <w:rsid w:val="00900BAD"/>
    <w:rsid w:val="009011FD"/>
    <w:rsid w:val="009016E8"/>
    <w:rsid w:val="00901BE6"/>
    <w:rsid w:val="009027DD"/>
    <w:rsid w:val="00902974"/>
    <w:rsid w:val="00903288"/>
    <w:rsid w:val="00904391"/>
    <w:rsid w:val="00906CF3"/>
    <w:rsid w:val="00910413"/>
    <w:rsid w:val="00911A53"/>
    <w:rsid w:val="00916F3A"/>
    <w:rsid w:val="00921E8D"/>
    <w:rsid w:val="00921F8B"/>
    <w:rsid w:val="00922367"/>
    <w:rsid w:val="00922B47"/>
    <w:rsid w:val="0092378D"/>
    <w:rsid w:val="0092414C"/>
    <w:rsid w:val="00924237"/>
    <w:rsid w:val="00924EF9"/>
    <w:rsid w:val="00925142"/>
    <w:rsid w:val="00925D8F"/>
    <w:rsid w:val="009279C4"/>
    <w:rsid w:val="009311B6"/>
    <w:rsid w:val="00932516"/>
    <w:rsid w:val="00932523"/>
    <w:rsid w:val="009325D6"/>
    <w:rsid w:val="00933087"/>
    <w:rsid w:val="0093379B"/>
    <w:rsid w:val="00933CCA"/>
    <w:rsid w:val="00935A8C"/>
    <w:rsid w:val="00936931"/>
    <w:rsid w:val="00936A94"/>
    <w:rsid w:val="009400F2"/>
    <w:rsid w:val="0094170F"/>
    <w:rsid w:val="0094173C"/>
    <w:rsid w:val="0094195A"/>
    <w:rsid w:val="00943331"/>
    <w:rsid w:val="00944CB3"/>
    <w:rsid w:val="00944E3D"/>
    <w:rsid w:val="00945686"/>
    <w:rsid w:val="009470E9"/>
    <w:rsid w:val="00947472"/>
    <w:rsid w:val="00947487"/>
    <w:rsid w:val="00951B3F"/>
    <w:rsid w:val="00951C8E"/>
    <w:rsid w:val="0095241E"/>
    <w:rsid w:val="00954BC9"/>
    <w:rsid w:val="00954F23"/>
    <w:rsid w:val="009557E7"/>
    <w:rsid w:val="009564A8"/>
    <w:rsid w:val="00956DC2"/>
    <w:rsid w:val="00957791"/>
    <w:rsid w:val="0096383C"/>
    <w:rsid w:val="00963B10"/>
    <w:rsid w:val="00964B90"/>
    <w:rsid w:val="009656DF"/>
    <w:rsid w:val="00965ADE"/>
    <w:rsid w:val="00965C4B"/>
    <w:rsid w:val="009677CB"/>
    <w:rsid w:val="0097129F"/>
    <w:rsid w:val="0097165F"/>
    <w:rsid w:val="00971A80"/>
    <w:rsid w:val="00971C6D"/>
    <w:rsid w:val="009722F2"/>
    <w:rsid w:val="00972B55"/>
    <w:rsid w:val="00974409"/>
    <w:rsid w:val="00974B9E"/>
    <w:rsid w:val="00975DA9"/>
    <w:rsid w:val="00976628"/>
    <w:rsid w:val="00980C73"/>
    <w:rsid w:val="009811EA"/>
    <w:rsid w:val="00981DB4"/>
    <w:rsid w:val="009826FF"/>
    <w:rsid w:val="0098276C"/>
    <w:rsid w:val="00982FF7"/>
    <w:rsid w:val="0098356E"/>
    <w:rsid w:val="009836F5"/>
    <w:rsid w:val="00983870"/>
    <w:rsid w:val="00984631"/>
    <w:rsid w:val="00984697"/>
    <w:rsid w:val="009847F3"/>
    <w:rsid w:val="009863F0"/>
    <w:rsid w:val="0099093A"/>
    <w:rsid w:val="009922EE"/>
    <w:rsid w:val="00993721"/>
    <w:rsid w:val="00993B67"/>
    <w:rsid w:val="0099427A"/>
    <w:rsid w:val="00994C06"/>
    <w:rsid w:val="00994F62"/>
    <w:rsid w:val="00995431"/>
    <w:rsid w:val="0099553F"/>
    <w:rsid w:val="00995987"/>
    <w:rsid w:val="00995FDE"/>
    <w:rsid w:val="00996298"/>
    <w:rsid w:val="00997AC2"/>
    <w:rsid w:val="009A0346"/>
    <w:rsid w:val="009A0B3C"/>
    <w:rsid w:val="009A24F2"/>
    <w:rsid w:val="009A4504"/>
    <w:rsid w:val="009A67F8"/>
    <w:rsid w:val="009A6B56"/>
    <w:rsid w:val="009A6EA0"/>
    <w:rsid w:val="009B2CC4"/>
    <w:rsid w:val="009B3602"/>
    <w:rsid w:val="009B39A7"/>
    <w:rsid w:val="009B4BF9"/>
    <w:rsid w:val="009B5B17"/>
    <w:rsid w:val="009B5FB4"/>
    <w:rsid w:val="009B6C8D"/>
    <w:rsid w:val="009B6CF2"/>
    <w:rsid w:val="009B6ECA"/>
    <w:rsid w:val="009B7562"/>
    <w:rsid w:val="009C0210"/>
    <w:rsid w:val="009C1B69"/>
    <w:rsid w:val="009C4848"/>
    <w:rsid w:val="009C5FE4"/>
    <w:rsid w:val="009C6378"/>
    <w:rsid w:val="009C7DDF"/>
    <w:rsid w:val="009D2338"/>
    <w:rsid w:val="009D3E72"/>
    <w:rsid w:val="009D770D"/>
    <w:rsid w:val="009E0479"/>
    <w:rsid w:val="009E11D6"/>
    <w:rsid w:val="009E374C"/>
    <w:rsid w:val="009E57E5"/>
    <w:rsid w:val="009E58C1"/>
    <w:rsid w:val="009E5DBE"/>
    <w:rsid w:val="009E6C45"/>
    <w:rsid w:val="009F2F74"/>
    <w:rsid w:val="009F3B4E"/>
    <w:rsid w:val="009F441D"/>
    <w:rsid w:val="009F50E2"/>
    <w:rsid w:val="009F62D3"/>
    <w:rsid w:val="009F648A"/>
    <w:rsid w:val="009F6985"/>
    <w:rsid w:val="009F763F"/>
    <w:rsid w:val="00A00BBD"/>
    <w:rsid w:val="00A012EE"/>
    <w:rsid w:val="00A01FB8"/>
    <w:rsid w:val="00A02656"/>
    <w:rsid w:val="00A03514"/>
    <w:rsid w:val="00A0459D"/>
    <w:rsid w:val="00A048E0"/>
    <w:rsid w:val="00A04FC2"/>
    <w:rsid w:val="00A10D27"/>
    <w:rsid w:val="00A11439"/>
    <w:rsid w:val="00A1160A"/>
    <w:rsid w:val="00A12004"/>
    <w:rsid w:val="00A14230"/>
    <w:rsid w:val="00A1531F"/>
    <w:rsid w:val="00A2135A"/>
    <w:rsid w:val="00A21952"/>
    <w:rsid w:val="00A2265D"/>
    <w:rsid w:val="00A23786"/>
    <w:rsid w:val="00A255BD"/>
    <w:rsid w:val="00A25A81"/>
    <w:rsid w:val="00A25B33"/>
    <w:rsid w:val="00A2723C"/>
    <w:rsid w:val="00A277AB"/>
    <w:rsid w:val="00A30906"/>
    <w:rsid w:val="00A3139C"/>
    <w:rsid w:val="00A31B74"/>
    <w:rsid w:val="00A31F8D"/>
    <w:rsid w:val="00A33F3F"/>
    <w:rsid w:val="00A34163"/>
    <w:rsid w:val="00A34FA9"/>
    <w:rsid w:val="00A367E9"/>
    <w:rsid w:val="00A40068"/>
    <w:rsid w:val="00A43AD2"/>
    <w:rsid w:val="00A43AED"/>
    <w:rsid w:val="00A4438C"/>
    <w:rsid w:val="00A44958"/>
    <w:rsid w:val="00A44E29"/>
    <w:rsid w:val="00A466B7"/>
    <w:rsid w:val="00A47A7B"/>
    <w:rsid w:val="00A504A8"/>
    <w:rsid w:val="00A50962"/>
    <w:rsid w:val="00A523E3"/>
    <w:rsid w:val="00A52BDD"/>
    <w:rsid w:val="00A5345C"/>
    <w:rsid w:val="00A54278"/>
    <w:rsid w:val="00A54C26"/>
    <w:rsid w:val="00A54F64"/>
    <w:rsid w:val="00A551BB"/>
    <w:rsid w:val="00A5537E"/>
    <w:rsid w:val="00A5545D"/>
    <w:rsid w:val="00A5612E"/>
    <w:rsid w:val="00A5654E"/>
    <w:rsid w:val="00A569FE"/>
    <w:rsid w:val="00A600AA"/>
    <w:rsid w:val="00A6175F"/>
    <w:rsid w:val="00A620D4"/>
    <w:rsid w:val="00A63803"/>
    <w:rsid w:val="00A6381B"/>
    <w:rsid w:val="00A669BB"/>
    <w:rsid w:val="00A66AF3"/>
    <w:rsid w:val="00A67984"/>
    <w:rsid w:val="00A726E0"/>
    <w:rsid w:val="00A72D55"/>
    <w:rsid w:val="00A72F05"/>
    <w:rsid w:val="00A73691"/>
    <w:rsid w:val="00A75974"/>
    <w:rsid w:val="00A759FD"/>
    <w:rsid w:val="00A77405"/>
    <w:rsid w:val="00A779B1"/>
    <w:rsid w:val="00A803A6"/>
    <w:rsid w:val="00A80A6C"/>
    <w:rsid w:val="00A80DB4"/>
    <w:rsid w:val="00A83643"/>
    <w:rsid w:val="00A83C6B"/>
    <w:rsid w:val="00A8455A"/>
    <w:rsid w:val="00A85079"/>
    <w:rsid w:val="00A85B5B"/>
    <w:rsid w:val="00A869C5"/>
    <w:rsid w:val="00A873D2"/>
    <w:rsid w:val="00A87B86"/>
    <w:rsid w:val="00A903A5"/>
    <w:rsid w:val="00A90D9B"/>
    <w:rsid w:val="00A913F6"/>
    <w:rsid w:val="00A93FD3"/>
    <w:rsid w:val="00A940D0"/>
    <w:rsid w:val="00A94967"/>
    <w:rsid w:val="00A958DF"/>
    <w:rsid w:val="00A9619C"/>
    <w:rsid w:val="00AA200E"/>
    <w:rsid w:val="00AA32D7"/>
    <w:rsid w:val="00AA399F"/>
    <w:rsid w:val="00AA4499"/>
    <w:rsid w:val="00AA49AF"/>
    <w:rsid w:val="00AA50B8"/>
    <w:rsid w:val="00AA6803"/>
    <w:rsid w:val="00AB2C52"/>
    <w:rsid w:val="00AB2CCD"/>
    <w:rsid w:val="00AB32A4"/>
    <w:rsid w:val="00AB3C13"/>
    <w:rsid w:val="00AB4C71"/>
    <w:rsid w:val="00AB50A5"/>
    <w:rsid w:val="00AB64F1"/>
    <w:rsid w:val="00AB75A4"/>
    <w:rsid w:val="00AB77CF"/>
    <w:rsid w:val="00AB7C19"/>
    <w:rsid w:val="00AC1D81"/>
    <w:rsid w:val="00AC2418"/>
    <w:rsid w:val="00AC4D86"/>
    <w:rsid w:val="00AC73A7"/>
    <w:rsid w:val="00AC7581"/>
    <w:rsid w:val="00AD1295"/>
    <w:rsid w:val="00AD296A"/>
    <w:rsid w:val="00AD3079"/>
    <w:rsid w:val="00AD3088"/>
    <w:rsid w:val="00AD58C3"/>
    <w:rsid w:val="00AD6410"/>
    <w:rsid w:val="00AD71D7"/>
    <w:rsid w:val="00AD7364"/>
    <w:rsid w:val="00AD7B03"/>
    <w:rsid w:val="00AE0A3C"/>
    <w:rsid w:val="00AE0A77"/>
    <w:rsid w:val="00AE1305"/>
    <w:rsid w:val="00AE1CBF"/>
    <w:rsid w:val="00AE2064"/>
    <w:rsid w:val="00AE2BEA"/>
    <w:rsid w:val="00AE2BF0"/>
    <w:rsid w:val="00AE380A"/>
    <w:rsid w:val="00AE3C70"/>
    <w:rsid w:val="00AE3EC9"/>
    <w:rsid w:val="00AE4518"/>
    <w:rsid w:val="00AE5547"/>
    <w:rsid w:val="00AE7185"/>
    <w:rsid w:val="00AE7808"/>
    <w:rsid w:val="00AE7E82"/>
    <w:rsid w:val="00AF0312"/>
    <w:rsid w:val="00AF042A"/>
    <w:rsid w:val="00AF1C52"/>
    <w:rsid w:val="00AF2FD8"/>
    <w:rsid w:val="00AF4E2A"/>
    <w:rsid w:val="00AF65E0"/>
    <w:rsid w:val="00AF717A"/>
    <w:rsid w:val="00AF7CCA"/>
    <w:rsid w:val="00AF7E8F"/>
    <w:rsid w:val="00B00A31"/>
    <w:rsid w:val="00B017EB"/>
    <w:rsid w:val="00B044E7"/>
    <w:rsid w:val="00B04CB3"/>
    <w:rsid w:val="00B062B2"/>
    <w:rsid w:val="00B10986"/>
    <w:rsid w:val="00B1121A"/>
    <w:rsid w:val="00B122A6"/>
    <w:rsid w:val="00B12D04"/>
    <w:rsid w:val="00B13113"/>
    <w:rsid w:val="00B13A74"/>
    <w:rsid w:val="00B16314"/>
    <w:rsid w:val="00B16F25"/>
    <w:rsid w:val="00B173BA"/>
    <w:rsid w:val="00B17E0D"/>
    <w:rsid w:val="00B2100E"/>
    <w:rsid w:val="00B2172F"/>
    <w:rsid w:val="00B23088"/>
    <w:rsid w:val="00B2382A"/>
    <w:rsid w:val="00B239ED"/>
    <w:rsid w:val="00B240DA"/>
    <w:rsid w:val="00B24A2A"/>
    <w:rsid w:val="00B27297"/>
    <w:rsid w:val="00B27BAE"/>
    <w:rsid w:val="00B30A47"/>
    <w:rsid w:val="00B34C63"/>
    <w:rsid w:val="00B34CE5"/>
    <w:rsid w:val="00B352F0"/>
    <w:rsid w:val="00B359BA"/>
    <w:rsid w:val="00B35D67"/>
    <w:rsid w:val="00B36ECD"/>
    <w:rsid w:val="00B3737B"/>
    <w:rsid w:val="00B378D4"/>
    <w:rsid w:val="00B403AA"/>
    <w:rsid w:val="00B406FE"/>
    <w:rsid w:val="00B40DDC"/>
    <w:rsid w:val="00B41D5C"/>
    <w:rsid w:val="00B42AE8"/>
    <w:rsid w:val="00B43405"/>
    <w:rsid w:val="00B43C94"/>
    <w:rsid w:val="00B45B3F"/>
    <w:rsid w:val="00B50E1E"/>
    <w:rsid w:val="00B51176"/>
    <w:rsid w:val="00B51645"/>
    <w:rsid w:val="00B516F7"/>
    <w:rsid w:val="00B5244D"/>
    <w:rsid w:val="00B5430B"/>
    <w:rsid w:val="00B54685"/>
    <w:rsid w:val="00B55A9D"/>
    <w:rsid w:val="00B57EAA"/>
    <w:rsid w:val="00B605C0"/>
    <w:rsid w:val="00B6077F"/>
    <w:rsid w:val="00B61B78"/>
    <w:rsid w:val="00B624F9"/>
    <w:rsid w:val="00B646A7"/>
    <w:rsid w:val="00B65937"/>
    <w:rsid w:val="00B6631D"/>
    <w:rsid w:val="00B6731E"/>
    <w:rsid w:val="00B673EF"/>
    <w:rsid w:val="00B67433"/>
    <w:rsid w:val="00B70C51"/>
    <w:rsid w:val="00B71177"/>
    <w:rsid w:val="00B723A6"/>
    <w:rsid w:val="00B7338A"/>
    <w:rsid w:val="00B734E1"/>
    <w:rsid w:val="00B742A0"/>
    <w:rsid w:val="00B756B4"/>
    <w:rsid w:val="00B75D6D"/>
    <w:rsid w:val="00B7673F"/>
    <w:rsid w:val="00B7694D"/>
    <w:rsid w:val="00B775D7"/>
    <w:rsid w:val="00B77966"/>
    <w:rsid w:val="00B77DC5"/>
    <w:rsid w:val="00B80C4C"/>
    <w:rsid w:val="00B817A1"/>
    <w:rsid w:val="00B81A64"/>
    <w:rsid w:val="00B8249E"/>
    <w:rsid w:val="00B84166"/>
    <w:rsid w:val="00B8444F"/>
    <w:rsid w:val="00B85B16"/>
    <w:rsid w:val="00B861E9"/>
    <w:rsid w:val="00B87C14"/>
    <w:rsid w:val="00B909A4"/>
    <w:rsid w:val="00B91158"/>
    <w:rsid w:val="00B91E30"/>
    <w:rsid w:val="00B929FB"/>
    <w:rsid w:val="00B94C6A"/>
    <w:rsid w:val="00B964AF"/>
    <w:rsid w:val="00B9680C"/>
    <w:rsid w:val="00B973A9"/>
    <w:rsid w:val="00B975FE"/>
    <w:rsid w:val="00BA0BA4"/>
    <w:rsid w:val="00BA1BAF"/>
    <w:rsid w:val="00BA1E5E"/>
    <w:rsid w:val="00BA4834"/>
    <w:rsid w:val="00BA5645"/>
    <w:rsid w:val="00BA6220"/>
    <w:rsid w:val="00BA6C05"/>
    <w:rsid w:val="00BA7D14"/>
    <w:rsid w:val="00BB2A74"/>
    <w:rsid w:val="00BB4030"/>
    <w:rsid w:val="00BB4DB4"/>
    <w:rsid w:val="00BB5AD9"/>
    <w:rsid w:val="00BB5BF6"/>
    <w:rsid w:val="00BB7CD9"/>
    <w:rsid w:val="00BC00FF"/>
    <w:rsid w:val="00BC0D75"/>
    <w:rsid w:val="00BC12BF"/>
    <w:rsid w:val="00BC1C9E"/>
    <w:rsid w:val="00BC1D05"/>
    <w:rsid w:val="00BC339F"/>
    <w:rsid w:val="00BC349E"/>
    <w:rsid w:val="00BC3AD7"/>
    <w:rsid w:val="00BC48D5"/>
    <w:rsid w:val="00BC7F15"/>
    <w:rsid w:val="00BD08EC"/>
    <w:rsid w:val="00BD0C59"/>
    <w:rsid w:val="00BD1163"/>
    <w:rsid w:val="00BD13C5"/>
    <w:rsid w:val="00BD2B77"/>
    <w:rsid w:val="00BD2EC2"/>
    <w:rsid w:val="00BD3BBA"/>
    <w:rsid w:val="00BD4018"/>
    <w:rsid w:val="00BD4043"/>
    <w:rsid w:val="00BE645F"/>
    <w:rsid w:val="00BE6925"/>
    <w:rsid w:val="00BE7B2D"/>
    <w:rsid w:val="00BE7B78"/>
    <w:rsid w:val="00BF002A"/>
    <w:rsid w:val="00BF1009"/>
    <w:rsid w:val="00BF110A"/>
    <w:rsid w:val="00BF18F1"/>
    <w:rsid w:val="00BF1A1C"/>
    <w:rsid w:val="00BF2025"/>
    <w:rsid w:val="00BF2353"/>
    <w:rsid w:val="00BF2DC1"/>
    <w:rsid w:val="00BF3900"/>
    <w:rsid w:val="00BF3B1A"/>
    <w:rsid w:val="00BF3EC4"/>
    <w:rsid w:val="00BF462F"/>
    <w:rsid w:val="00BF4F10"/>
    <w:rsid w:val="00BF5312"/>
    <w:rsid w:val="00BF5AAE"/>
    <w:rsid w:val="00BF5B2E"/>
    <w:rsid w:val="00BF5B32"/>
    <w:rsid w:val="00BF72EB"/>
    <w:rsid w:val="00BF798E"/>
    <w:rsid w:val="00C0087F"/>
    <w:rsid w:val="00C019D9"/>
    <w:rsid w:val="00C02472"/>
    <w:rsid w:val="00C0247C"/>
    <w:rsid w:val="00C033B4"/>
    <w:rsid w:val="00C061B3"/>
    <w:rsid w:val="00C061C2"/>
    <w:rsid w:val="00C076E3"/>
    <w:rsid w:val="00C105C6"/>
    <w:rsid w:val="00C11372"/>
    <w:rsid w:val="00C11EFA"/>
    <w:rsid w:val="00C14D90"/>
    <w:rsid w:val="00C151CD"/>
    <w:rsid w:val="00C15695"/>
    <w:rsid w:val="00C16723"/>
    <w:rsid w:val="00C16CB3"/>
    <w:rsid w:val="00C1710B"/>
    <w:rsid w:val="00C2209F"/>
    <w:rsid w:val="00C23E31"/>
    <w:rsid w:val="00C23F2E"/>
    <w:rsid w:val="00C24273"/>
    <w:rsid w:val="00C24C91"/>
    <w:rsid w:val="00C24F50"/>
    <w:rsid w:val="00C263E5"/>
    <w:rsid w:val="00C3154C"/>
    <w:rsid w:val="00C319B3"/>
    <w:rsid w:val="00C33034"/>
    <w:rsid w:val="00C339FB"/>
    <w:rsid w:val="00C33A28"/>
    <w:rsid w:val="00C3759D"/>
    <w:rsid w:val="00C42A93"/>
    <w:rsid w:val="00C43D69"/>
    <w:rsid w:val="00C445CB"/>
    <w:rsid w:val="00C450AA"/>
    <w:rsid w:val="00C4537A"/>
    <w:rsid w:val="00C5076C"/>
    <w:rsid w:val="00C50E95"/>
    <w:rsid w:val="00C54388"/>
    <w:rsid w:val="00C54DC2"/>
    <w:rsid w:val="00C55D38"/>
    <w:rsid w:val="00C565C7"/>
    <w:rsid w:val="00C56A20"/>
    <w:rsid w:val="00C571A9"/>
    <w:rsid w:val="00C577AF"/>
    <w:rsid w:val="00C609AF"/>
    <w:rsid w:val="00C60D0B"/>
    <w:rsid w:val="00C60D34"/>
    <w:rsid w:val="00C61F9B"/>
    <w:rsid w:val="00C632D2"/>
    <w:rsid w:val="00C63769"/>
    <w:rsid w:val="00C65E07"/>
    <w:rsid w:val="00C7033C"/>
    <w:rsid w:val="00C70708"/>
    <w:rsid w:val="00C71F16"/>
    <w:rsid w:val="00C72A95"/>
    <w:rsid w:val="00C72D9E"/>
    <w:rsid w:val="00C74BDF"/>
    <w:rsid w:val="00C770AA"/>
    <w:rsid w:val="00C77588"/>
    <w:rsid w:val="00C77EE5"/>
    <w:rsid w:val="00C81266"/>
    <w:rsid w:val="00C814F6"/>
    <w:rsid w:val="00C8197A"/>
    <w:rsid w:val="00C842C1"/>
    <w:rsid w:val="00C850A3"/>
    <w:rsid w:val="00C8661D"/>
    <w:rsid w:val="00C8681E"/>
    <w:rsid w:val="00C870C6"/>
    <w:rsid w:val="00C902A4"/>
    <w:rsid w:val="00C913C7"/>
    <w:rsid w:val="00C92066"/>
    <w:rsid w:val="00C93207"/>
    <w:rsid w:val="00C93F2E"/>
    <w:rsid w:val="00C940D3"/>
    <w:rsid w:val="00C94224"/>
    <w:rsid w:val="00C94FD0"/>
    <w:rsid w:val="00C97030"/>
    <w:rsid w:val="00CA02BE"/>
    <w:rsid w:val="00CA087F"/>
    <w:rsid w:val="00CA10E1"/>
    <w:rsid w:val="00CA1DD1"/>
    <w:rsid w:val="00CA31C9"/>
    <w:rsid w:val="00CA44A7"/>
    <w:rsid w:val="00CA65B5"/>
    <w:rsid w:val="00CA7B4C"/>
    <w:rsid w:val="00CB12F5"/>
    <w:rsid w:val="00CB217A"/>
    <w:rsid w:val="00CB23C4"/>
    <w:rsid w:val="00CB27D3"/>
    <w:rsid w:val="00CB3488"/>
    <w:rsid w:val="00CB3AC4"/>
    <w:rsid w:val="00CB541A"/>
    <w:rsid w:val="00CB5D76"/>
    <w:rsid w:val="00CB6CF6"/>
    <w:rsid w:val="00CB7387"/>
    <w:rsid w:val="00CB7ED6"/>
    <w:rsid w:val="00CC0911"/>
    <w:rsid w:val="00CC0B92"/>
    <w:rsid w:val="00CC13F9"/>
    <w:rsid w:val="00CC4DCB"/>
    <w:rsid w:val="00CC5C63"/>
    <w:rsid w:val="00CD1116"/>
    <w:rsid w:val="00CD13B7"/>
    <w:rsid w:val="00CD3723"/>
    <w:rsid w:val="00CD5413"/>
    <w:rsid w:val="00CD56E1"/>
    <w:rsid w:val="00CD6B88"/>
    <w:rsid w:val="00CE00F4"/>
    <w:rsid w:val="00CE157E"/>
    <w:rsid w:val="00CE2C7C"/>
    <w:rsid w:val="00CE3110"/>
    <w:rsid w:val="00CE55AB"/>
    <w:rsid w:val="00CF02C2"/>
    <w:rsid w:val="00CF088D"/>
    <w:rsid w:val="00CF13BF"/>
    <w:rsid w:val="00CF18BC"/>
    <w:rsid w:val="00CF24AB"/>
    <w:rsid w:val="00CF24F7"/>
    <w:rsid w:val="00CF30C8"/>
    <w:rsid w:val="00CF48D1"/>
    <w:rsid w:val="00CF568D"/>
    <w:rsid w:val="00CF66D8"/>
    <w:rsid w:val="00CF6F6B"/>
    <w:rsid w:val="00CF7A07"/>
    <w:rsid w:val="00D0047F"/>
    <w:rsid w:val="00D00CF1"/>
    <w:rsid w:val="00D01226"/>
    <w:rsid w:val="00D01902"/>
    <w:rsid w:val="00D02803"/>
    <w:rsid w:val="00D03475"/>
    <w:rsid w:val="00D03990"/>
    <w:rsid w:val="00D044EF"/>
    <w:rsid w:val="00D062ED"/>
    <w:rsid w:val="00D1186E"/>
    <w:rsid w:val="00D12A83"/>
    <w:rsid w:val="00D132F3"/>
    <w:rsid w:val="00D1352F"/>
    <w:rsid w:val="00D136C7"/>
    <w:rsid w:val="00D13EC1"/>
    <w:rsid w:val="00D1402B"/>
    <w:rsid w:val="00D16299"/>
    <w:rsid w:val="00D170AF"/>
    <w:rsid w:val="00D21121"/>
    <w:rsid w:val="00D21349"/>
    <w:rsid w:val="00D2149B"/>
    <w:rsid w:val="00D217FB"/>
    <w:rsid w:val="00D21FFF"/>
    <w:rsid w:val="00D222EE"/>
    <w:rsid w:val="00D240EC"/>
    <w:rsid w:val="00D313E9"/>
    <w:rsid w:val="00D317B2"/>
    <w:rsid w:val="00D3185A"/>
    <w:rsid w:val="00D31963"/>
    <w:rsid w:val="00D32000"/>
    <w:rsid w:val="00D327B0"/>
    <w:rsid w:val="00D32AA7"/>
    <w:rsid w:val="00D32BEA"/>
    <w:rsid w:val="00D32BF0"/>
    <w:rsid w:val="00D338B5"/>
    <w:rsid w:val="00D33A94"/>
    <w:rsid w:val="00D3409A"/>
    <w:rsid w:val="00D36362"/>
    <w:rsid w:val="00D36788"/>
    <w:rsid w:val="00D36AD4"/>
    <w:rsid w:val="00D4023D"/>
    <w:rsid w:val="00D40861"/>
    <w:rsid w:val="00D41E73"/>
    <w:rsid w:val="00D4219F"/>
    <w:rsid w:val="00D43076"/>
    <w:rsid w:val="00D43482"/>
    <w:rsid w:val="00D438CC"/>
    <w:rsid w:val="00D43A99"/>
    <w:rsid w:val="00D4525B"/>
    <w:rsid w:val="00D45E16"/>
    <w:rsid w:val="00D46125"/>
    <w:rsid w:val="00D46764"/>
    <w:rsid w:val="00D469CA"/>
    <w:rsid w:val="00D5065A"/>
    <w:rsid w:val="00D50FF8"/>
    <w:rsid w:val="00D52F02"/>
    <w:rsid w:val="00D5372C"/>
    <w:rsid w:val="00D55B37"/>
    <w:rsid w:val="00D5616E"/>
    <w:rsid w:val="00D5619C"/>
    <w:rsid w:val="00D56FBA"/>
    <w:rsid w:val="00D60F69"/>
    <w:rsid w:val="00D6170B"/>
    <w:rsid w:val="00D64434"/>
    <w:rsid w:val="00D648EA"/>
    <w:rsid w:val="00D649FB"/>
    <w:rsid w:val="00D64D2E"/>
    <w:rsid w:val="00D65486"/>
    <w:rsid w:val="00D664F5"/>
    <w:rsid w:val="00D66701"/>
    <w:rsid w:val="00D669F9"/>
    <w:rsid w:val="00D67EFE"/>
    <w:rsid w:val="00D702BB"/>
    <w:rsid w:val="00D721A2"/>
    <w:rsid w:val="00D73B48"/>
    <w:rsid w:val="00D74593"/>
    <w:rsid w:val="00D75130"/>
    <w:rsid w:val="00D805F3"/>
    <w:rsid w:val="00D806E6"/>
    <w:rsid w:val="00D80BA6"/>
    <w:rsid w:val="00D80DB4"/>
    <w:rsid w:val="00D85DCC"/>
    <w:rsid w:val="00D864F2"/>
    <w:rsid w:val="00D86906"/>
    <w:rsid w:val="00D86EC6"/>
    <w:rsid w:val="00D90F96"/>
    <w:rsid w:val="00D91165"/>
    <w:rsid w:val="00D92549"/>
    <w:rsid w:val="00D93297"/>
    <w:rsid w:val="00D93541"/>
    <w:rsid w:val="00D93C67"/>
    <w:rsid w:val="00D9435B"/>
    <w:rsid w:val="00D9544D"/>
    <w:rsid w:val="00D962EC"/>
    <w:rsid w:val="00D97088"/>
    <w:rsid w:val="00D97E41"/>
    <w:rsid w:val="00DA14A7"/>
    <w:rsid w:val="00DA3521"/>
    <w:rsid w:val="00DA4289"/>
    <w:rsid w:val="00DA6129"/>
    <w:rsid w:val="00DA7323"/>
    <w:rsid w:val="00DA7C49"/>
    <w:rsid w:val="00DA7CD2"/>
    <w:rsid w:val="00DB06B4"/>
    <w:rsid w:val="00DB2387"/>
    <w:rsid w:val="00DB2CC7"/>
    <w:rsid w:val="00DB35D9"/>
    <w:rsid w:val="00DB3A5F"/>
    <w:rsid w:val="00DB5C60"/>
    <w:rsid w:val="00DB74E9"/>
    <w:rsid w:val="00DB7B88"/>
    <w:rsid w:val="00DB7DEB"/>
    <w:rsid w:val="00DC32B5"/>
    <w:rsid w:val="00DC3B8C"/>
    <w:rsid w:val="00DC40AA"/>
    <w:rsid w:val="00DC64DD"/>
    <w:rsid w:val="00DC7438"/>
    <w:rsid w:val="00DD0392"/>
    <w:rsid w:val="00DD053E"/>
    <w:rsid w:val="00DD10EC"/>
    <w:rsid w:val="00DD1996"/>
    <w:rsid w:val="00DD2BBF"/>
    <w:rsid w:val="00DD2E02"/>
    <w:rsid w:val="00DD424F"/>
    <w:rsid w:val="00DD43B5"/>
    <w:rsid w:val="00DD4E96"/>
    <w:rsid w:val="00DD6542"/>
    <w:rsid w:val="00DD68D3"/>
    <w:rsid w:val="00DE0E70"/>
    <w:rsid w:val="00DE1006"/>
    <w:rsid w:val="00DE1B63"/>
    <w:rsid w:val="00DE263D"/>
    <w:rsid w:val="00DE37A1"/>
    <w:rsid w:val="00DE3871"/>
    <w:rsid w:val="00DE5728"/>
    <w:rsid w:val="00DF0507"/>
    <w:rsid w:val="00DF1AA3"/>
    <w:rsid w:val="00DF2ADA"/>
    <w:rsid w:val="00DF2ED5"/>
    <w:rsid w:val="00DF33A5"/>
    <w:rsid w:val="00DF34D0"/>
    <w:rsid w:val="00DF45EB"/>
    <w:rsid w:val="00DF4828"/>
    <w:rsid w:val="00DF48F1"/>
    <w:rsid w:val="00DF5101"/>
    <w:rsid w:val="00DF728B"/>
    <w:rsid w:val="00DF777F"/>
    <w:rsid w:val="00E00301"/>
    <w:rsid w:val="00E01614"/>
    <w:rsid w:val="00E044EB"/>
    <w:rsid w:val="00E04646"/>
    <w:rsid w:val="00E04AAD"/>
    <w:rsid w:val="00E065F4"/>
    <w:rsid w:val="00E06A43"/>
    <w:rsid w:val="00E1006B"/>
    <w:rsid w:val="00E10758"/>
    <w:rsid w:val="00E11728"/>
    <w:rsid w:val="00E11F54"/>
    <w:rsid w:val="00E12C8D"/>
    <w:rsid w:val="00E1384D"/>
    <w:rsid w:val="00E13B6D"/>
    <w:rsid w:val="00E13F80"/>
    <w:rsid w:val="00E14F5D"/>
    <w:rsid w:val="00E16B26"/>
    <w:rsid w:val="00E17638"/>
    <w:rsid w:val="00E2047F"/>
    <w:rsid w:val="00E208D1"/>
    <w:rsid w:val="00E217E5"/>
    <w:rsid w:val="00E21AEF"/>
    <w:rsid w:val="00E22192"/>
    <w:rsid w:val="00E249D7"/>
    <w:rsid w:val="00E262B5"/>
    <w:rsid w:val="00E27CF9"/>
    <w:rsid w:val="00E30585"/>
    <w:rsid w:val="00E31742"/>
    <w:rsid w:val="00E324DF"/>
    <w:rsid w:val="00E32AAE"/>
    <w:rsid w:val="00E3317A"/>
    <w:rsid w:val="00E332D0"/>
    <w:rsid w:val="00E33E87"/>
    <w:rsid w:val="00E3540E"/>
    <w:rsid w:val="00E35BEC"/>
    <w:rsid w:val="00E369B3"/>
    <w:rsid w:val="00E40DCF"/>
    <w:rsid w:val="00E41BEA"/>
    <w:rsid w:val="00E41F1B"/>
    <w:rsid w:val="00E42733"/>
    <w:rsid w:val="00E435D2"/>
    <w:rsid w:val="00E4697B"/>
    <w:rsid w:val="00E5134F"/>
    <w:rsid w:val="00E536B7"/>
    <w:rsid w:val="00E56345"/>
    <w:rsid w:val="00E5637C"/>
    <w:rsid w:val="00E569E1"/>
    <w:rsid w:val="00E57037"/>
    <w:rsid w:val="00E6307C"/>
    <w:rsid w:val="00E635FF"/>
    <w:rsid w:val="00E65022"/>
    <w:rsid w:val="00E65A24"/>
    <w:rsid w:val="00E67F82"/>
    <w:rsid w:val="00E7288E"/>
    <w:rsid w:val="00E72B70"/>
    <w:rsid w:val="00E73757"/>
    <w:rsid w:val="00E73AFC"/>
    <w:rsid w:val="00E74502"/>
    <w:rsid w:val="00E74510"/>
    <w:rsid w:val="00E74852"/>
    <w:rsid w:val="00E809B9"/>
    <w:rsid w:val="00E80FF5"/>
    <w:rsid w:val="00E82BAE"/>
    <w:rsid w:val="00E83FD3"/>
    <w:rsid w:val="00E8475C"/>
    <w:rsid w:val="00E84EC7"/>
    <w:rsid w:val="00E86335"/>
    <w:rsid w:val="00E86631"/>
    <w:rsid w:val="00E869FB"/>
    <w:rsid w:val="00E87380"/>
    <w:rsid w:val="00E91B20"/>
    <w:rsid w:val="00E91B70"/>
    <w:rsid w:val="00E92043"/>
    <w:rsid w:val="00E92806"/>
    <w:rsid w:val="00E94185"/>
    <w:rsid w:val="00E957EB"/>
    <w:rsid w:val="00E962AC"/>
    <w:rsid w:val="00E97F69"/>
    <w:rsid w:val="00EA0ADF"/>
    <w:rsid w:val="00EA1796"/>
    <w:rsid w:val="00EA45FF"/>
    <w:rsid w:val="00EA4E8D"/>
    <w:rsid w:val="00EA70B8"/>
    <w:rsid w:val="00EA7D2A"/>
    <w:rsid w:val="00EA7E57"/>
    <w:rsid w:val="00EB0615"/>
    <w:rsid w:val="00EB0814"/>
    <w:rsid w:val="00EB2F2C"/>
    <w:rsid w:val="00EB3067"/>
    <w:rsid w:val="00EB3F27"/>
    <w:rsid w:val="00EB424E"/>
    <w:rsid w:val="00EB4897"/>
    <w:rsid w:val="00EB4EA9"/>
    <w:rsid w:val="00EC0981"/>
    <w:rsid w:val="00EC0C0F"/>
    <w:rsid w:val="00EC20E0"/>
    <w:rsid w:val="00EC30B6"/>
    <w:rsid w:val="00EC45B8"/>
    <w:rsid w:val="00EC5AEC"/>
    <w:rsid w:val="00ED0175"/>
    <w:rsid w:val="00ED0D42"/>
    <w:rsid w:val="00ED1A2B"/>
    <w:rsid w:val="00ED1A6A"/>
    <w:rsid w:val="00ED23EC"/>
    <w:rsid w:val="00ED3120"/>
    <w:rsid w:val="00ED3BAC"/>
    <w:rsid w:val="00ED4F52"/>
    <w:rsid w:val="00ED563C"/>
    <w:rsid w:val="00ED56E4"/>
    <w:rsid w:val="00ED64D2"/>
    <w:rsid w:val="00ED690E"/>
    <w:rsid w:val="00ED6FAB"/>
    <w:rsid w:val="00EE1090"/>
    <w:rsid w:val="00EE1D33"/>
    <w:rsid w:val="00EE2B40"/>
    <w:rsid w:val="00EE5FDA"/>
    <w:rsid w:val="00EE66EF"/>
    <w:rsid w:val="00EE7734"/>
    <w:rsid w:val="00EE7C8C"/>
    <w:rsid w:val="00EF0F98"/>
    <w:rsid w:val="00EF1357"/>
    <w:rsid w:val="00EF2774"/>
    <w:rsid w:val="00EF3674"/>
    <w:rsid w:val="00EF65F0"/>
    <w:rsid w:val="00EF680E"/>
    <w:rsid w:val="00EF7935"/>
    <w:rsid w:val="00EF7BB6"/>
    <w:rsid w:val="00EF7C04"/>
    <w:rsid w:val="00F00BCE"/>
    <w:rsid w:val="00F00DE5"/>
    <w:rsid w:val="00F0134D"/>
    <w:rsid w:val="00F018B9"/>
    <w:rsid w:val="00F01DB2"/>
    <w:rsid w:val="00F02F0E"/>
    <w:rsid w:val="00F0311D"/>
    <w:rsid w:val="00F067B8"/>
    <w:rsid w:val="00F06ACF"/>
    <w:rsid w:val="00F06D4B"/>
    <w:rsid w:val="00F076DD"/>
    <w:rsid w:val="00F104DB"/>
    <w:rsid w:val="00F110C1"/>
    <w:rsid w:val="00F110E6"/>
    <w:rsid w:val="00F1131A"/>
    <w:rsid w:val="00F12620"/>
    <w:rsid w:val="00F128F8"/>
    <w:rsid w:val="00F13790"/>
    <w:rsid w:val="00F138A4"/>
    <w:rsid w:val="00F13CB7"/>
    <w:rsid w:val="00F16B10"/>
    <w:rsid w:val="00F239B2"/>
    <w:rsid w:val="00F24CE9"/>
    <w:rsid w:val="00F30CF4"/>
    <w:rsid w:val="00F324DD"/>
    <w:rsid w:val="00F325FA"/>
    <w:rsid w:val="00F32EF4"/>
    <w:rsid w:val="00F34A37"/>
    <w:rsid w:val="00F4115B"/>
    <w:rsid w:val="00F43389"/>
    <w:rsid w:val="00F43DEE"/>
    <w:rsid w:val="00F449D0"/>
    <w:rsid w:val="00F44D59"/>
    <w:rsid w:val="00F45DDA"/>
    <w:rsid w:val="00F45F6F"/>
    <w:rsid w:val="00F46E58"/>
    <w:rsid w:val="00F50B02"/>
    <w:rsid w:val="00F5323C"/>
    <w:rsid w:val="00F54688"/>
    <w:rsid w:val="00F54C1A"/>
    <w:rsid w:val="00F54E2D"/>
    <w:rsid w:val="00F54FB0"/>
    <w:rsid w:val="00F552ED"/>
    <w:rsid w:val="00F55406"/>
    <w:rsid w:val="00F555AC"/>
    <w:rsid w:val="00F5653D"/>
    <w:rsid w:val="00F56590"/>
    <w:rsid w:val="00F603E9"/>
    <w:rsid w:val="00F603FB"/>
    <w:rsid w:val="00F60575"/>
    <w:rsid w:val="00F630E8"/>
    <w:rsid w:val="00F635AF"/>
    <w:rsid w:val="00F63EC0"/>
    <w:rsid w:val="00F70B00"/>
    <w:rsid w:val="00F7183A"/>
    <w:rsid w:val="00F7192E"/>
    <w:rsid w:val="00F728ED"/>
    <w:rsid w:val="00F72FA9"/>
    <w:rsid w:val="00F735DD"/>
    <w:rsid w:val="00F77B8F"/>
    <w:rsid w:val="00F80881"/>
    <w:rsid w:val="00F81215"/>
    <w:rsid w:val="00F82CE0"/>
    <w:rsid w:val="00F83099"/>
    <w:rsid w:val="00F83E5A"/>
    <w:rsid w:val="00F8452A"/>
    <w:rsid w:val="00F84605"/>
    <w:rsid w:val="00F84F21"/>
    <w:rsid w:val="00F85E93"/>
    <w:rsid w:val="00F860BF"/>
    <w:rsid w:val="00F87465"/>
    <w:rsid w:val="00F8749A"/>
    <w:rsid w:val="00F90094"/>
    <w:rsid w:val="00F914B4"/>
    <w:rsid w:val="00F91BA1"/>
    <w:rsid w:val="00F934CB"/>
    <w:rsid w:val="00FA103C"/>
    <w:rsid w:val="00FA19DB"/>
    <w:rsid w:val="00FA1C74"/>
    <w:rsid w:val="00FA5E5A"/>
    <w:rsid w:val="00FB0753"/>
    <w:rsid w:val="00FB0DB3"/>
    <w:rsid w:val="00FB310A"/>
    <w:rsid w:val="00FB471C"/>
    <w:rsid w:val="00FB4793"/>
    <w:rsid w:val="00FB4988"/>
    <w:rsid w:val="00FB5633"/>
    <w:rsid w:val="00FB723D"/>
    <w:rsid w:val="00FB7816"/>
    <w:rsid w:val="00FB7D03"/>
    <w:rsid w:val="00FC0214"/>
    <w:rsid w:val="00FC1431"/>
    <w:rsid w:val="00FC1C98"/>
    <w:rsid w:val="00FC314F"/>
    <w:rsid w:val="00FC3252"/>
    <w:rsid w:val="00FC386D"/>
    <w:rsid w:val="00FC4191"/>
    <w:rsid w:val="00FC6E00"/>
    <w:rsid w:val="00FC7B15"/>
    <w:rsid w:val="00FC7F28"/>
    <w:rsid w:val="00FD004F"/>
    <w:rsid w:val="00FD0221"/>
    <w:rsid w:val="00FD027B"/>
    <w:rsid w:val="00FD0E1E"/>
    <w:rsid w:val="00FD0F18"/>
    <w:rsid w:val="00FD140E"/>
    <w:rsid w:val="00FD2F5F"/>
    <w:rsid w:val="00FD404A"/>
    <w:rsid w:val="00FD4DB8"/>
    <w:rsid w:val="00FD6D0F"/>
    <w:rsid w:val="00FE01C6"/>
    <w:rsid w:val="00FE1AA8"/>
    <w:rsid w:val="00FE2A1C"/>
    <w:rsid w:val="00FE31A9"/>
    <w:rsid w:val="00FE36C7"/>
    <w:rsid w:val="00FE390A"/>
    <w:rsid w:val="00FE55E2"/>
    <w:rsid w:val="00FE6D11"/>
    <w:rsid w:val="00FE7B1B"/>
    <w:rsid w:val="00FE7C48"/>
    <w:rsid w:val="00FF0270"/>
    <w:rsid w:val="00FF2038"/>
    <w:rsid w:val="00FF2809"/>
    <w:rsid w:val="00FF344C"/>
    <w:rsid w:val="00FF4118"/>
    <w:rsid w:val="00FF5EA5"/>
    <w:rsid w:val="00FF6176"/>
    <w:rsid w:val="00FF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ECD"/>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ECD"/>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2012-06-21T20:38:00Z</dcterms:created>
  <dcterms:modified xsi:type="dcterms:W3CDTF">2012-06-21T20:38:00Z</dcterms:modified>
</cp:coreProperties>
</file>