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C2" w:rsidRDefault="00AC56C2" w:rsidP="00AC56C2">
      <w:pPr>
        <w:widowControl w:val="0"/>
        <w:autoSpaceDE w:val="0"/>
        <w:autoSpaceDN w:val="0"/>
        <w:adjustRightInd w:val="0"/>
      </w:pPr>
      <w:bookmarkStart w:id="0" w:name="_GoBack"/>
      <w:bookmarkEnd w:id="0"/>
    </w:p>
    <w:p w:rsidR="00AC56C2" w:rsidRDefault="00AC56C2" w:rsidP="00AC56C2">
      <w:pPr>
        <w:widowControl w:val="0"/>
        <w:autoSpaceDE w:val="0"/>
        <w:autoSpaceDN w:val="0"/>
        <w:adjustRightInd w:val="0"/>
      </w:pPr>
      <w:r>
        <w:rPr>
          <w:b/>
          <w:bCs/>
        </w:rPr>
        <w:t>Section 650.10  Preamble</w:t>
      </w:r>
      <w:r>
        <w:t xml:space="preserve"> </w:t>
      </w:r>
    </w:p>
    <w:p w:rsidR="00AC56C2" w:rsidRDefault="00AC56C2" w:rsidP="00AC56C2">
      <w:pPr>
        <w:widowControl w:val="0"/>
        <w:autoSpaceDE w:val="0"/>
        <w:autoSpaceDN w:val="0"/>
        <w:adjustRightInd w:val="0"/>
      </w:pPr>
    </w:p>
    <w:p w:rsidR="00AC56C2" w:rsidRDefault="00AC56C2" w:rsidP="00AC56C2">
      <w:pPr>
        <w:widowControl w:val="0"/>
        <w:autoSpaceDE w:val="0"/>
        <w:autoSpaceDN w:val="0"/>
        <w:adjustRightInd w:val="0"/>
        <w:ind w:left="1440" w:hanging="720"/>
      </w:pPr>
      <w:r>
        <w:t>a)</w:t>
      </w:r>
      <w:r>
        <w:tab/>
        <w:t xml:space="preserve">The intent of the Erosion and Sediment Control Program in Illinois is to apply conservation systems and practices to Illinois land to seek to reduce soil losses from erosion to acceptable levels. This program goal is to reduce soil erosion on all land regardless of its use or the soil type to "T" value as established by the Soil Conservation Service as published in the United States Department of Agriculture, Soil Conservation Service Technical Guide as adopted by the Department on December 1, 1981, and filed with the Secretary of State.  </w:t>
      </w:r>
    </w:p>
    <w:p w:rsidR="009022FC" w:rsidRDefault="009022FC" w:rsidP="00AC56C2">
      <w:pPr>
        <w:widowControl w:val="0"/>
        <w:autoSpaceDE w:val="0"/>
        <w:autoSpaceDN w:val="0"/>
        <w:adjustRightInd w:val="0"/>
        <w:ind w:left="1440" w:hanging="720"/>
      </w:pPr>
    </w:p>
    <w:p w:rsidR="00AC56C2" w:rsidRDefault="00AC56C2" w:rsidP="00AC56C2">
      <w:pPr>
        <w:widowControl w:val="0"/>
        <w:autoSpaceDE w:val="0"/>
        <w:autoSpaceDN w:val="0"/>
        <w:adjustRightInd w:val="0"/>
        <w:ind w:left="1440" w:hanging="720"/>
      </w:pPr>
      <w:r>
        <w:t>b)</w:t>
      </w:r>
      <w:r>
        <w:tab/>
        <w:t xml:space="preserve">The maximum allowable soil loss limits are those established in 8 Ill. Adm. Code Sections 650.30, 650.40 and 650.50. However, a district may adopt in their program standards more stringent than the State program. </w:t>
      </w:r>
    </w:p>
    <w:p w:rsidR="00AC56C2" w:rsidRDefault="00AC56C2" w:rsidP="00AC56C2">
      <w:pPr>
        <w:widowControl w:val="0"/>
        <w:autoSpaceDE w:val="0"/>
        <w:autoSpaceDN w:val="0"/>
        <w:adjustRightInd w:val="0"/>
        <w:ind w:left="1440" w:hanging="720"/>
      </w:pPr>
    </w:p>
    <w:p w:rsidR="00AC56C2" w:rsidRDefault="00AC56C2" w:rsidP="00AC56C2">
      <w:pPr>
        <w:widowControl w:val="0"/>
        <w:autoSpaceDE w:val="0"/>
        <w:autoSpaceDN w:val="0"/>
        <w:adjustRightInd w:val="0"/>
        <w:ind w:left="1440" w:hanging="720"/>
      </w:pPr>
      <w:r>
        <w:t xml:space="preserve">(Source:  Amended at 6 Ill. Reg. 5482, effective April 15, 1982) </w:t>
      </w:r>
    </w:p>
    <w:sectPr w:rsidR="00AC56C2" w:rsidSect="00AC56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6C2"/>
    <w:rsid w:val="001678D1"/>
    <w:rsid w:val="008F799E"/>
    <w:rsid w:val="009022FC"/>
    <w:rsid w:val="00AC56C2"/>
    <w:rsid w:val="00DD7C8A"/>
    <w:rsid w:val="00FB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