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79" w:rsidRDefault="00113F79" w:rsidP="00113F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F79" w:rsidRDefault="00113F79" w:rsidP="00113F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600.740  Three-Wheel Computers Prohibited</w:t>
      </w:r>
      <w:r>
        <w:t xml:space="preserve"> </w:t>
      </w:r>
    </w:p>
    <w:p w:rsidR="00113F79" w:rsidRDefault="00113F79" w:rsidP="00113F79">
      <w:pPr>
        <w:widowControl w:val="0"/>
        <w:autoSpaceDE w:val="0"/>
        <w:autoSpaceDN w:val="0"/>
        <w:adjustRightInd w:val="0"/>
      </w:pPr>
    </w:p>
    <w:p w:rsidR="00113F79" w:rsidRDefault="00113F79" w:rsidP="00113F79">
      <w:pPr>
        <w:widowControl w:val="0"/>
        <w:autoSpaceDE w:val="0"/>
        <w:autoSpaceDN w:val="0"/>
        <w:adjustRightInd w:val="0"/>
      </w:pPr>
      <w:r>
        <w:t xml:space="preserve">Effective July 1, 1980, the commercial use of petroleum metering devices equipped with three-wheel computers will be prohibited. </w:t>
      </w:r>
    </w:p>
    <w:p w:rsidR="00113F79" w:rsidRDefault="00113F79" w:rsidP="00113F79">
      <w:pPr>
        <w:widowControl w:val="0"/>
        <w:autoSpaceDE w:val="0"/>
        <w:autoSpaceDN w:val="0"/>
        <w:adjustRightInd w:val="0"/>
      </w:pPr>
    </w:p>
    <w:p w:rsidR="00113F79" w:rsidRDefault="00113F79" w:rsidP="00113F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45, p. 72, effective October 29, 1979) </w:t>
      </w:r>
    </w:p>
    <w:sectPr w:rsidR="00113F79" w:rsidSect="00113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F79"/>
    <w:rsid w:val="00113F79"/>
    <w:rsid w:val="001678D1"/>
    <w:rsid w:val="00AF3D88"/>
    <w:rsid w:val="00BB5754"/>
    <w:rsid w:val="00C1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