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CB" w:rsidRDefault="00782BCB" w:rsidP="00782B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BCB" w:rsidRDefault="00782BCB" w:rsidP="00782B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515.40  Application for License</w:t>
      </w:r>
      <w:r>
        <w:t xml:space="preserve"> </w:t>
      </w:r>
    </w:p>
    <w:p w:rsidR="00782BCB" w:rsidRDefault="00782BCB" w:rsidP="00782BCB">
      <w:pPr>
        <w:widowControl w:val="0"/>
        <w:autoSpaceDE w:val="0"/>
        <w:autoSpaceDN w:val="0"/>
        <w:adjustRightInd w:val="0"/>
      </w:pPr>
    </w:p>
    <w:p w:rsidR="00782BCB" w:rsidRDefault="00782BCB" w:rsidP="00782BCB">
      <w:pPr>
        <w:widowControl w:val="0"/>
        <w:autoSpaceDE w:val="0"/>
        <w:autoSpaceDN w:val="0"/>
        <w:adjustRightInd w:val="0"/>
      </w:pPr>
      <w:r>
        <w:t xml:space="preserve">The application for license to operate a refrigerated warehouse shall be made to the Department upon blanks furnished by the Department and shall be accompanied by the license fee of fifty dollars ($50.00). </w:t>
      </w:r>
    </w:p>
    <w:p w:rsidR="00782BCB" w:rsidRDefault="00782BCB" w:rsidP="00782BCB">
      <w:pPr>
        <w:widowControl w:val="0"/>
        <w:autoSpaceDE w:val="0"/>
        <w:autoSpaceDN w:val="0"/>
        <w:adjustRightInd w:val="0"/>
      </w:pPr>
    </w:p>
    <w:p w:rsidR="00782BCB" w:rsidRDefault="00782BCB" w:rsidP="00C87A89">
      <w:pPr>
        <w:widowControl w:val="0"/>
        <w:autoSpaceDE w:val="0"/>
        <w:autoSpaceDN w:val="0"/>
        <w:adjustRightInd w:val="0"/>
        <w:ind w:left="720"/>
      </w:pPr>
      <w:r>
        <w:t xml:space="preserve">(Source: Rules and Regulations Relating to Refrigerated Warehouses, filed Feb. 9, 1972, effective Feb. 19, 1972) </w:t>
      </w:r>
    </w:p>
    <w:sectPr w:rsidR="00782BCB" w:rsidSect="00782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BCB"/>
    <w:rsid w:val="00040DCA"/>
    <w:rsid w:val="001678D1"/>
    <w:rsid w:val="0032597F"/>
    <w:rsid w:val="00395582"/>
    <w:rsid w:val="00782BCB"/>
    <w:rsid w:val="00C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