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575" w:rsidRDefault="00391575" w:rsidP="003915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1575" w:rsidRDefault="00391575" w:rsidP="003915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270.665  Restrictions</w:t>
      </w:r>
      <w:r>
        <w:t xml:space="preserve"> </w:t>
      </w:r>
    </w:p>
    <w:p w:rsidR="00391575" w:rsidRDefault="00391575" w:rsidP="00391575">
      <w:pPr>
        <w:widowControl w:val="0"/>
        <w:autoSpaceDE w:val="0"/>
        <w:autoSpaceDN w:val="0"/>
        <w:adjustRightInd w:val="0"/>
      </w:pPr>
    </w:p>
    <w:p w:rsidR="00391575" w:rsidRDefault="00391575" w:rsidP="0039157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sleeping, cooking, smoking or residing in the horse/cattle barns and stall areas located on the State Fairgrounds is prohibited.  This policy will apply to horse owners, trainers, grooms, assistants, friends, relatives and strangers.  </w:t>
      </w:r>
      <w:r w:rsidRPr="00391575">
        <w:rPr>
          <w:szCs w:val="20"/>
        </w:rPr>
        <w:t xml:space="preserve">Failure to comply with this </w:t>
      </w:r>
      <w:r w:rsidR="00275E2C">
        <w:rPr>
          <w:szCs w:val="20"/>
        </w:rPr>
        <w:t xml:space="preserve">Section </w:t>
      </w:r>
      <w:r w:rsidRPr="00391575">
        <w:rPr>
          <w:szCs w:val="20"/>
        </w:rPr>
        <w:t>is grounds for immediate removal from the State Fairgrounds.</w:t>
      </w:r>
      <w:r>
        <w:t xml:space="preserve">  The only quarters acceptable for housing will be those </w:t>
      </w:r>
      <w:r w:rsidRPr="00391575">
        <w:rPr>
          <w:szCs w:val="20"/>
        </w:rPr>
        <w:t>campers</w:t>
      </w:r>
      <w:r w:rsidRPr="00391575">
        <w:t xml:space="preserve"> </w:t>
      </w:r>
      <w:r w:rsidR="00275E2C">
        <w:t>that</w:t>
      </w:r>
      <w:r>
        <w:t xml:space="preserve"> are located in an area designated for </w:t>
      </w:r>
      <w:r w:rsidRPr="00567E0E">
        <w:rPr>
          <w:szCs w:val="20"/>
          <w:rPrChange w:id="1" w:author="jdotts" w:date="2011-11-09T11:25:00Z">
            <w:rPr>
              <w:szCs w:val="20"/>
              <w:u w:val="single"/>
            </w:rPr>
          </w:rPrChange>
        </w:rPr>
        <w:t>campers</w:t>
      </w:r>
      <w:r w:rsidRPr="00322031">
        <w:t xml:space="preserve"> </w:t>
      </w:r>
      <w:r>
        <w:t xml:space="preserve">or camping and for which the lessees are current with the payment of their </w:t>
      </w:r>
      <w:r w:rsidRPr="00391575">
        <w:rPr>
          <w:szCs w:val="20"/>
        </w:rPr>
        <w:t>Backstretch Camping Agreement</w:t>
      </w:r>
      <w:r>
        <w:t xml:space="preserve">. </w:t>
      </w:r>
    </w:p>
    <w:p w:rsidR="00391575" w:rsidRDefault="00391575" w:rsidP="00391575">
      <w:pPr>
        <w:widowControl w:val="0"/>
        <w:autoSpaceDE w:val="0"/>
        <w:autoSpaceDN w:val="0"/>
        <w:adjustRightInd w:val="0"/>
        <w:ind w:left="1440" w:hanging="720"/>
      </w:pPr>
    </w:p>
    <w:p w:rsidR="00391575" w:rsidRDefault="00391575" w:rsidP="0039157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Storing of sawdust, straw, feed or any other material will not be permitted in the aisle of any barn.  Blockage of aisles with tack or carts will not be permitted. </w:t>
      </w:r>
    </w:p>
    <w:p w:rsidR="001C71C2" w:rsidRDefault="001C71C2" w:rsidP="0057304F"/>
    <w:p w:rsidR="00391575" w:rsidRPr="00D55B37" w:rsidRDefault="0039157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4A6881">
        <w:t>19143</w:t>
      </w:r>
      <w:r w:rsidRPr="00D55B37">
        <w:t xml:space="preserve">, effective </w:t>
      </w:r>
      <w:r w:rsidR="004A6881">
        <w:t>December 1, 2011</w:t>
      </w:r>
      <w:r w:rsidRPr="00D55B37">
        <w:t>)</w:t>
      </w:r>
    </w:p>
    <w:sectPr w:rsidR="0039157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2E0" w:rsidRDefault="001412E0">
      <w:r>
        <w:separator/>
      </w:r>
    </w:p>
  </w:endnote>
  <w:endnote w:type="continuationSeparator" w:id="0">
    <w:p w:rsidR="001412E0" w:rsidRDefault="0014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2E0" w:rsidRDefault="001412E0">
      <w:r>
        <w:separator/>
      </w:r>
    </w:p>
  </w:footnote>
  <w:footnote w:type="continuationSeparator" w:id="0">
    <w:p w:rsidR="001412E0" w:rsidRDefault="00141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063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6C87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2E0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4FDF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E2C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031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575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881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7E0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549D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E75B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067B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063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157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alloonText">
    <w:name w:val="Balloon Text"/>
    <w:basedOn w:val="Normal"/>
    <w:link w:val="BalloonTextChar"/>
    <w:rsid w:val="00322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2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157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alloonText">
    <w:name w:val="Balloon Text"/>
    <w:basedOn w:val="Normal"/>
    <w:link w:val="BalloonTextChar"/>
    <w:rsid w:val="00322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2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