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2D" w:rsidRDefault="00736C2D" w:rsidP="00736C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6C2D" w:rsidRDefault="00736C2D" w:rsidP="00736C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270.655  Trailer Storage</w:t>
      </w:r>
      <w:r>
        <w:t xml:space="preserve"> </w:t>
      </w:r>
    </w:p>
    <w:p w:rsidR="00736C2D" w:rsidRDefault="00736C2D" w:rsidP="00736C2D">
      <w:pPr>
        <w:widowControl w:val="0"/>
        <w:autoSpaceDE w:val="0"/>
        <w:autoSpaceDN w:val="0"/>
        <w:adjustRightInd w:val="0"/>
      </w:pPr>
    </w:p>
    <w:p w:rsidR="00736C2D" w:rsidRDefault="00736C2D" w:rsidP="00736C2D">
      <w:pPr>
        <w:widowControl w:val="0"/>
        <w:autoSpaceDE w:val="0"/>
        <w:autoSpaceDN w:val="0"/>
        <w:adjustRightInd w:val="0"/>
      </w:pPr>
      <w:r>
        <w:t xml:space="preserve">Horse trailers will be stored in an area designated by the Department. </w:t>
      </w:r>
    </w:p>
    <w:sectPr w:rsidR="00736C2D" w:rsidSect="00736C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C2D"/>
    <w:rsid w:val="001678D1"/>
    <w:rsid w:val="00712917"/>
    <w:rsid w:val="00736C2D"/>
    <w:rsid w:val="00C06F03"/>
    <w:rsid w:val="00CC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