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27" w:rsidRDefault="00094727" w:rsidP="000947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727" w:rsidRDefault="00094727" w:rsidP="000947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270.445  Clean-Up</w:t>
      </w:r>
      <w:r>
        <w:t xml:space="preserve"> </w:t>
      </w:r>
    </w:p>
    <w:p w:rsidR="00094727" w:rsidRDefault="00094727" w:rsidP="00094727">
      <w:pPr>
        <w:widowControl w:val="0"/>
        <w:autoSpaceDE w:val="0"/>
        <w:autoSpaceDN w:val="0"/>
        <w:adjustRightInd w:val="0"/>
      </w:pPr>
    </w:p>
    <w:p w:rsidR="00094727" w:rsidRDefault="004C5EED" w:rsidP="004C5E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94727">
        <w:t xml:space="preserve">All rental agreements shall contain a provision that the lessee shall contract </w:t>
      </w:r>
      <w:r w:rsidR="00BF222D">
        <w:t xml:space="preserve">with an approved clean-up service </w:t>
      </w:r>
      <w:r w:rsidR="00094727">
        <w:t xml:space="preserve">for </w:t>
      </w:r>
      <w:r w:rsidRPr="005D1759">
        <w:rPr>
          <w:szCs w:val="20"/>
        </w:rPr>
        <w:t>clean-up</w:t>
      </w:r>
      <w:r w:rsidR="00094727">
        <w:t xml:space="preserve"> after the event on the </w:t>
      </w:r>
      <w:r>
        <w:t xml:space="preserve">State </w:t>
      </w:r>
      <w:r w:rsidR="00094727">
        <w:t>Fairgrounds</w:t>
      </w:r>
      <w:r>
        <w:rPr>
          <w:szCs w:val="20"/>
        </w:rPr>
        <w:t xml:space="preserve"> at Springfield</w:t>
      </w:r>
      <w:r w:rsidR="00094727">
        <w:t xml:space="preserve">. If </w:t>
      </w:r>
      <w:r w:rsidR="00EA489D">
        <w:t xml:space="preserve">the </w:t>
      </w:r>
      <w:r w:rsidR="00094727">
        <w:t xml:space="preserve">lessee fails to </w:t>
      </w:r>
      <w:r w:rsidR="00EA489D">
        <w:t>enter a contract for clean-up services</w:t>
      </w:r>
      <w:r w:rsidR="00094727">
        <w:t xml:space="preserve">, the Department shall contract for the clean-up service and bill the lessee.  The lessee shall contract with a clean-up service, as provided in the list of approved clean-up services. This list shall be available from the Space Rental </w:t>
      </w:r>
      <w:r w:rsidR="00EA489D">
        <w:t>Office</w:t>
      </w:r>
      <w:r w:rsidR="00094727">
        <w:t xml:space="preserve"> upon request. Contractors shall indicate in writing to the Department that they would like to be on the list as an approved clean-up service.  Failure to perform the services as outlined in the contract will cause a contractor to be removed from the approved list of clean-up services.  A contractor's performance will be reviewed by the </w:t>
      </w:r>
      <w:r w:rsidRPr="004C5EED">
        <w:rPr>
          <w:szCs w:val="20"/>
        </w:rPr>
        <w:t>Department</w:t>
      </w:r>
      <w:r>
        <w:rPr>
          <w:szCs w:val="20"/>
        </w:rPr>
        <w:t>'</w:t>
      </w:r>
      <w:r w:rsidRPr="004C5EED">
        <w:rPr>
          <w:szCs w:val="20"/>
        </w:rPr>
        <w:t>s Bureau of Business Services and/or Bureau of Buildings and Grounds</w:t>
      </w:r>
      <w:r w:rsidR="00094727">
        <w:t xml:space="preserve">. </w:t>
      </w:r>
      <w:r w:rsidRPr="004C5EED">
        <w:rPr>
          <w:szCs w:val="20"/>
        </w:rPr>
        <w:t>Approved clean-up service contractors that do not perform at the Department</w:t>
      </w:r>
      <w:r>
        <w:rPr>
          <w:szCs w:val="20"/>
        </w:rPr>
        <w:t>'</w:t>
      </w:r>
      <w:r w:rsidRPr="004C5EED">
        <w:rPr>
          <w:szCs w:val="20"/>
        </w:rPr>
        <w:t>s standards will be notified in writing of removal of their name from the approved clean-up list.</w:t>
      </w:r>
    </w:p>
    <w:p w:rsidR="00094727" w:rsidRDefault="00094727" w:rsidP="00094727">
      <w:pPr>
        <w:widowControl w:val="0"/>
        <w:autoSpaceDE w:val="0"/>
        <w:autoSpaceDN w:val="0"/>
        <w:adjustRightInd w:val="0"/>
      </w:pPr>
    </w:p>
    <w:p w:rsidR="00FD08EF" w:rsidRPr="00FD08EF" w:rsidRDefault="00FD08EF" w:rsidP="00FD08EF">
      <w:pPr>
        <w:widowControl w:val="0"/>
        <w:autoSpaceDE w:val="0"/>
        <w:autoSpaceDN w:val="0"/>
        <w:adjustRightInd w:val="0"/>
        <w:ind w:left="1440" w:hanging="720"/>
      </w:pPr>
      <w:r w:rsidRPr="00FD08EF">
        <w:rPr>
          <w:szCs w:val="20"/>
        </w:rPr>
        <w:t>b)</w:t>
      </w:r>
      <w:r w:rsidRPr="00FD08EF">
        <w:rPr>
          <w:szCs w:val="20"/>
        </w:rPr>
        <w:tab/>
        <w:t>The State Fairgrounds at DuQuoin shall provide clean-up services for lessee</w:t>
      </w:r>
      <w:r w:rsidR="00703BDE">
        <w:rPr>
          <w:szCs w:val="20"/>
        </w:rPr>
        <w:t>s</w:t>
      </w:r>
      <w:r w:rsidRPr="00FD08EF">
        <w:rPr>
          <w:szCs w:val="20"/>
        </w:rPr>
        <w:t xml:space="preserve"> and will invoice the lessee accordingly at the conclusion of each event</w:t>
      </w:r>
      <w:r w:rsidR="00703BDE">
        <w:rPr>
          <w:szCs w:val="20"/>
        </w:rPr>
        <w:t>,</w:t>
      </w:r>
      <w:r w:rsidRPr="00FD08EF">
        <w:rPr>
          <w:szCs w:val="20"/>
        </w:rPr>
        <w:t xml:space="preserve"> consistent with prevailing wages.</w:t>
      </w:r>
    </w:p>
    <w:p w:rsidR="00FD08EF" w:rsidRDefault="00FD08EF" w:rsidP="00094727">
      <w:pPr>
        <w:widowControl w:val="0"/>
        <w:autoSpaceDE w:val="0"/>
        <w:autoSpaceDN w:val="0"/>
        <w:adjustRightInd w:val="0"/>
      </w:pPr>
    </w:p>
    <w:p w:rsidR="004C5EED" w:rsidRPr="00D55B37" w:rsidRDefault="004C5EE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04358">
        <w:t>19143</w:t>
      </w:r>
      <w:r w:rsidRPr="00D55B37">
        <w:t xml:space="preserve">, effective </w:t>
      </w:r>
      <w:r w:rsidR="00604358">
        <w:t>December 1, 2011</w:t>
      </w:r>
      <w:r w:rsidRPr="00D55B37">
        <w:t>)</w:t>
      </w:r>
    </w:p>
    <w:sectPr w:rsidR="004C5EED" w:rsidRPr="00D55B37" w:rsidSect="00094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727"/>
    <w:rsid w:val="00094727"/>
    <w:rsid w:val="001678D1"/>
    <w:rsid w:val="004C5EED"/>
    <w:rsid w:val="005D1759"/>
    <w:rsid w:val="00604358"/>
    <w:rsid w:val="00703BDE"/>
    <w:rsid w:val="008B521A"/>
    <w:rsid w:val="00A559BA"/>
    <w:rsid w:val="00B8077B"/>
    <w:rsid w:val="00BF222D"/>
    <w:rsid w:val="00D56D55"/>
    <w:rsid w:val="00EA489D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5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