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BD6" w:rsidRDefault="00F75BD6" w:rsidP="00F75B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5BD6" w:rsidRDefault="00F75BD6" w:rsidP="00F75BD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270.415  Tickets</w:t>
      </w:r>
      <w:r>
        <w:t xml:space="preserve"> </w:t>
      </w:r>
    </w:p>
    <w:p w:rsidR="00F75BD6" w:rsidRDefault="00F75BD6" w:rsidP="00F75BD6">
      <w:pPr>
        <w:widowControl w:val="0"/>
        <w:autoSpaceDE w:val="0"/>
        <w:autoSpaceDN w:val="0"/>
        <w:adjustRightInd w:val="0"/>
      </w:pPr>
    </w:p>
    <w:p w:rsidR="00F75BD6" w:rsidRDefault="00376B7E" w:rsidP="00F75BD6">
      <w:pPr>
        <w:widowControl w:val="0"/>
        <w:autoSpaceDE w:val="0"/>
        <w:autoSpaceDN w:val="0"/>
        <w:adjustRightInd w:val="0"/>
      </w:pPr>
      <w:r>
        <w:t>When</w:t>
      </w:r>
      <w:r w:rsidR="00F75BD6">
        <w:t xml:space="preserve"> tickets are used</w:t>
      </w:r>
      <w:r w:rsidR="00A35501" w:rsidRPr="005F4BB5">
        <w:rPr>
          <w:szCs w:val="20"/>
        </w:rPr>
        <w:t xml:space="preserve"> and the Department</w:t>
      </w:r>
      <w:r w:rsidR="005F4BB5" w:rsidRPr="005F4BB5">
        <w:rPr>
          <w:szCs w:val="20"/>
        </w:rPr>
        <w:t>, per contract,</w:t>
      </w:r>
      <w:r w:rsidR="00A35501" w:rsidRPr="005F4BB5">
        <w:rPr>
          <w:szCs w:val="20"/>
        </w:rPr>
        <w:t xml:space="preserve"> receives a percentage of sales</w:t>
      </w:r>
      <w:r w:rsidR="00F75BD6">
        <w:t xml:space="preserve">, lessee will furnish all necessary tickets at its own expense, and </w:t>
      </w:r>
      <w:r w:rsidR="005F4BB5">
        <w:t>the</w:t>
      </w:r>
      <w:r w:rsidR="00F75BD6">
        <w:t xml:space="preserve"> tickets and manifest of tickets shall be examined by the Department before any sale.  </w:t>
      </w:r>
      <w:r w:rsidR="005F4BB5">
        <w:t>The lessee</w:t>
      </w:r>
      <w:r w:rsidR="00F75BD6">
        <w:t xml:space="preserve"> shall provide all ticket sellers and ticket takers at its expense.  </w:t>
      </w:r>
      <w:r w:rsidR="004756B2">
        <w:t>The lessee</w:t>
      </w:r>
      <w:r w:rsidR="00F75BD6">
        <w:t xml:space="preserve"> will </w:t>
      </w:r>
      <w:r w:rsidR="00A35501" w:rsidRPr="00780395">
        <w:rPr>
          <w:szCs w:val="20"/>
        </w:rPr>
        <w:t>provide to the Department</w:t>
      </w:r>
      <w:r w:rsidR="00F75BD6">
        <w:t xml:space="preserve">, after the event, a manifest of all tickets sold and unsold in connection with the event.  </w:t>
      </w:r>
      <w:r w:rsidR="00A35501" w:rsidRPr="00A35501">
        <w:rPr>
          <w:szCs w:val="20"/>
        </w:rPr>
        <w:t>The manifest</w:t>
      </w:r>
      <w:r w:rsidR="00F75BD6">
        <w:t xml:space="preserve"> must be made no more than </w:t>
      </w:r>
      <w:r w:rsidR="00A35501" w:rsidRPr="00A35501">
        <w:rPr>
          <w:szCs w:val="20"/>
        </w:rPr>
        <w:t>10 calendar</w:t>
      </w:r>
      <w:r w:rsidR="00F75BD6">
        <w:t xml:space="preserve"> days following the conclusion of the event.  After the event, </w:t>
      </w:r>
      <w:r w:rsidR="00A35501" w:rsidRPr="00A35501">
        <w:rPr>
          <w:szCs w:val="20"/>
        </w:rPr>
        <w:t>the Department may request</w:t>
      </w:r>
      <w:r w:rsidR="00A35501">
        <w:t xml:space="preserve"> </w:t>
      </w:r>
      <w:r w:rsidR="00F75BD6">
        <w:t xml:space="preserve">all ticket stubs. </w:t>
      </w:r>
    </w:p>
    <w:p w:rsidR="00F75BD6" w:rsidRDefault="00F75BD6" w:rsidP="00F75BD6">
      <w:pPr>
        <w:widowControl w:val="0"/>
        <w:autoSpaceDE w:val="0"/>
        <w:autoSpaceDN w:val="0"/>
        <w:adjustRightInd w:val="0"/>
      </w:pPr>
    </w:p>
    <w:p w:rsidR="00A35501" w:rsidRPr="00D55B37" w:rsidRDefault="00A3550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F53439">
        <w:t>19143</w:t>
      </w:r>
      <w:r w:rsidRPr="00D55B37">
        <w:t xml:space="preserve">, effective </w:t>
      </w:r>
      <w:r w:rsidR="00F53439">
        <w:t>December 1, 2011</w:t>
      </w:r>
      <w:r w:rsidRPr="00D55B37">
        <w:t>)</w:t>
      </w:r>
    </w:p>
    <w:sectPr w:rsidR="00A35501" w:rsidRPr="00D55B37" w:rsidSect="00F75B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5BD6"/>
    <w:rsid w:val="001678D1"/>
    <w:rsid w:val="00376B7E"/>
    <w:rsid w:val="004756B2"/>
    <w:rsid w:val="005C5DD0"/>
    <w:rsid w:val="005F4BB5"/>
    <w:rsid w:val="00780395"/>
    <w:rsid w:val="00933F35"/>
    <w:rsid w:val="00A35501"/>
    <w:rsid w:val="00B10737"/>
    <w:rsid w:val="00C108E8"/>
    <w:rsid w:val="00F53439"/>
    <w:rsid w:val="00F7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355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35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