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FE" w:rsidRDefault="00A653FE" w:rsidP="00A653FE">
      <w:pPr>
        <w:widowControl w:val="0"/>
        <w:autoSpaceDE w:val="0"/>
        <w:autoSpaceDN w:val="0"/>
        <w:adjustRightInd w:val="0"/>
      </w:pPr>
      <w:bookmarkStart w:id="0" w:name="_GoBack"/>
      <w:bookmarkEnd w:id="0"/>
    </w:p>
    <w:p w:rsidR="00A653FE" w:rsidRDefault="00A653FE" w:rsidP="00A653FE">
      <w:pPr>
        <w:widowControl w:val="0"/>
        <w:autoSpaceDE w:val="0"/>
        <w:autoSpaceDN w:val="0"/>
        <w:adjustRightInd w:val="0"/>
      </w:pPr>
      <w:r>
        <w:rPr>
          <w:b/>
          <w:bCs/>
        </w:rPr>
        <w:t>Section 270.310  Admission of Motor Vehicles</w:t>
      </w:r>
      <w:r>
        <w:t xml:space="preserve"> </w:t>
      </w:r>
    </w:p>
    <w:p w:rsidR="00A653FE" w:rsidRDefault="00A653FE" w:rsidP="00A653FE">
      <w:pPr>
        <w:widowControl w:val="0"/>
        <w:autoSpaceDE w:val="0"/>
        <w:autoSpaceDN w:val="0"/>
        <w:adjustRightInd w:val="0"/>
      </w:pPr>
    </w:p>
    <w:p w:rsidR="00A653FE" w:rsidRDefault="00A653FE" w:rsidP="00A653FE">
      <w:pPr>
        <w:widowControl w:val="0"/>
        <w:autoSpaceDE w:val="0"/>
        <w:autoSpaceDN w:val="0"/>
        <w:adjustRightInd w:val="0"/>
      </w:pPr>
      <w:r>
        <w:t xml:space="preserve">Motor vehicles (autos and trucks) may be admitted to the State Fairgrounds provided a vehicle parking permit is purchased.  The charge for vehicle admission shall be as set forth in the State Fair Schedule of Fees and Admissions.  Bicycles shall not be permitted on the State Fairgrounds, except for competition, demonstration or exhibition purposes. It is the policy of the Department that motorcycles shall be permitted on the grounds pursuant to the payment of the proper admission fee and in a specified parking area only. It is the policy of the Department to keep motor vehicles, except in designated parking areas, to an absolute minimum to effectively and efficiently operate the State Fair.  Golf carts shall obtain a permit. </w:t>
      </w:r>
    </w:p>
    <w:p w:rsidR="00A653FE" w:rsidRDefault="00A653FE" w:rsidP="00A653FE">
      <w:pPr>
        <w:widowControl w:val="0"/>
        <w:autoSpaceDE w:val="0"/>
        <w:autoSpaceDN w:val="0"/>
        <w:adjustRightInd w:val="0"/>
      </w:pPr>
    </w:p>
    <w:p w:rsidR="00A653FE" w:rsidRDefault="00A653FE" w:rsidP="00A653FE">
      <w:pPr>
        <w:widowControl w:val="0"/>
        <w:autoSpaceDE w:val="0"/>
        <w:autoSpaceDN w:val="0"/>
        <w:adjustRightInd w:val="0"/>
        <w:ind w:left="1440" w:hanging="720"/>
      </w:pPr>
      <w:r>
        <w:t xml:space="preserve">(Source:  Amended at 19 Ill. Reg. 9400, effective June 29, 1995) </w:t>
      </w:r>
    </w:p>
    <w:sectPr w:rsidR="00A653FE" w:rsidSect="00A653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3FE"/>
    <w:rsid w:val="001678D1"/>
    <w:rsid w:val="0065397C"/>
    <w:rsid w:val="007760E4"/>
    <w:rsid w:val="00A653FE"/>
    <w:rsid w:val="00B5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