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85" w:rsidRDefault="00E60385" w:rsidP="00E603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0385" w:rsidRDefault="00E60385" w:rsidP="00E603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270.260  Payment of Premiums</w:t>
      </w:r>
      <w:r>
        <w:t xml:space="preserve"> </w:t>
      </w:r>
    </w:p>
    <w:p w:rsidR="00E60385" w:rsidRDefault="00E60385" w:rsidP="00E60385">
      <w:pPr>
        <w:widowControl w:val="0"/>
        <w:autoSpaceDE w:val="0"/>
        <w:autoSpaceDN w:val="0"/>
        <w:adjustRightInd w:val="0"/>
      </w:pPr>
    </w:p>
    <w:p w:rsidR="00E60385" w:rsidRDefault="00E60385" w:rsidP="00E60385">
      <w:pPr>
        <w:widowControl w:val="0"/>
        <w:autoSpaceDE w:val="0"/>
        <w:autoSpaceDN w:val="0"/>
        <w:adjustRightInd w:val="0"/>
      </w:pPr>
      <w:r>
        <w:t xml:space="preserve">Premiums shall be paid by check written by the Department directly to the winner or participant in each competitive event or exhibit. </w:t>
      </w:r>
    </w:p>
    <w:p w:rsidR="00E60385" w:rsidRDefault="00E60385" w:rsidP="00E60385">
      <w:pPr>
        <w:widowControl w:val="0"/>
        <w:autoSpaceDE w:val="0"/>
        <w:autoSpaceDN w:val="0"/>
        <w:adjustRightInd w:val="0"/>
      </w:pPr>
    </w:p>
    <w:p w:rsidR="00E60385" w:rsidRDefault="00E60385" w:rsidP="00E603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6103, effective April 25, 1984) </w:t>
      </w:r>
    </w:p>
    <w:sectPr w:rsidR="00E60385" w:rsidSect="00E603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0385"/>
    <w:rsid w:val="00117AAB"/>
    <w:rsid w:val="001678D1"/>
    <w:rsid w:val="00A06A26"/>
    <w:rsid w:val="00A947C2"/>
    <w:rsid w:val="00E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