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4B" w:rsidRDefault="0049504B" w:rsidP="0049504B">
      <w:pPr>
        <w:widowControl w:val="0"/>
        <w:autoSpaceDE w:val="0"/>
        <w:autoSpaceDN w:val="0"/>
        <w:adjustRightInd w:val="0"/>
      </w:pPr>
      <w:bookmarkStart w:id="0" w:name="_GoBack"/>
      <w:bookmarkEnd w:id="0"/>
    </w:p>
    <w:p w:rsidR="0049504B" w:rsidRDefault="0049504B" w:rsidP="0049504B">
      <w:pPr>
        <w:widowControl w:val="0"/>
        <w:autoSpaceDE w:val="0"/>
        <w:autoSpaceDN w:val="0"/>
        <w:adjustRightInd w:val="0"/>
      </w:pPr>
      <w:r>
        <w:rPr>
          <w:b/>
          <w:bCs/>
        </w:rPr>
        <w:t>Section 270.180  Clean-Up</w:t>
      </w:r>
      <w:r>
        <w:t xml:space="preserve"> </w:t>
      </w:r>
    </w:p>
    <w:p w:rsidR="0049504B" w:rsidRDefault="0049504B" w:rsidP="0049504B">
      <w:pPr>
        <w:widowControl w:val="0"/>
        <w:autoSpaceDE w:val="0"/>
        <w:autoSpaceDN w:val="0"/>
        <w:adjustRightInd w:val="0"/>
      </w:pPr>
    </w:p>
    <w:p w:rsidR="0049504B" w:rsidRDefault="0049504B" w:rsidP="0049504B">
      <w:pPr>
        <w:widowControl w:val="0"/>
        <w:autoSpaceDE w:val="0"/>
        <w:autoSpaceDN w:val="0"/>
        <w:adjustRightInd w:val="0"/>
      </w:pPr>
      <w:r>
        <w:t xml:space="preserve">All dining halls, lunch booths, refreshment pavilions or other stands shall be substantial in structure and neat in appearance (e.g., wood or metal frame, paneled, painted or decorated).  Only paper cups will be used.   The Department shall be responsible for cleaning aisles for pedestrian traffic in all buildings.  A lessee is responsible for keeping the area contracted for in a neat, clean and orderly manner.  The Department shall contract for clean-up services and bill the lessee who fails to perform this service.  The Department shall not issue a release of the lessee's property until all charges are paid. </w:t>
      </w:r>
    </w:p>
    <w:p w:rsidR="0049504B" w:rsidRDefault="0049504B" w:rsidP="0049504B">
      <w:pPr>
        <w:widowControl w:val="0"/>
        <w:autoSpaceDE w:val="0"/>
        <w:autoSpaceDN w:val="0"/>
        <w:adjustRightInd w:val="0"/>
      </w:pPr>
    </w:p>
    <w:p w:rsidR="0049504B" w:rsidRDefault="0049504B" w:rsidP="0049504B">
      <w:pPr>
        <w:widowControl w:val="0"/>
        <w:autoSpaceDE w:val="0"/>
        <w:autoSpaceDN w:val="0"/>
        <w:adjustRightInd w:val="0"/>
        <w:ind w:left="1440" w:hanging="720"/>
      </w:pPr>
      <w:r>
        <w:t xml:space="preserve">(Source:  Amended at 18 Ill. Reg. 9400, effective June 12, 1994) </w:t>
      </w:r>
    </w:p>
    <w:sectPr w:rsidR="0049504B" w:rsidSect="004950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504B"/>
    <w:rsid w:val="001143F5"/>
    <w:rsid w:val="001678D1"/>
    <w:rsid w:val="0049504B"/>
    <w:rsid w:val="009C6BD7"/>
    <w:rsid w:val="00D3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