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AD0" w:rsidRDefault="006C7AD0" w:rsidP="006C7AD0">
      <w:pPr>
        <w:widowControl w:val="0"/>
        <w:autoSpaceDE w:val="0"/>
        <w:autoSpaceDN w:val="0"/>
        <w:adjustRightInd w:val="0"/>
      </w:pPr>
      <w:bookmarkStart w:id="0" w:name="_GoBack"/>
      <w:bookmarkEnd w:id="0"/>
    </w:p>
    <w:p w:rsidR="006C7AD0" w:rsidRDefault="006C7AD0" w:rsidP="006C7AD0">
      <w:pPr>
        <w:widowControl w:val="0"/>
        <w:autoSpaceDE w:val="0"/>
        <w:autoSpaceDN w:val="0"/>
        <w:adjustRightInd w:val="0"/>
      </w:pPr>
      <w:r>
        <w:rPr>
          <w:b/>
          <w:bCs/>
        </w:rPr>
        <w:t>Section 270.115  Broadcasting Devices</w:t>
      </w:r>
      <w:r>
        <w:t xml:space="preserve"> </w:t>
      </w:r>
    </w:p>
    <w:p w:rsidR="006C7AD0" w:rsidRDefault="006C7AD0" w:rsidP="006C7AD0">
      <w:pPr>
        <w:widowControl w:val="0"/>
        <w:autoSpaceDE w:val="0"/>
        <w:autoSpaceDN w:val="0"/>
        <w:adjustRightInd w:val="0"/>
      </w:pPr>
    </w:p>
    <w:p w:rsidR="006C7AD0" w:rsidRDefault="006C7AD0" w:rsidP="006C7AD0">
      <w:pPr>
        <w:widowControl w:val="0"/>
        <w:autoSpaceDE w:val="0"/>
        <w:autoSpaceDN w:val="0"/>
        <w:adjustRightInd w:val="0"/>
      </w:pPr>
      <w:r>
        <w:t xml:space="preserve">No loud speakers, radios, amplifiers or other broadcasting devices can be used on the location described in said contract without the written consent of the Superintendent of the Division or a duly authorized representative endorsed thereon.  Permission to use or continue to use broadcasting devices shall be based upon the Department's determination of whether the use of such device will interfere with the normal and usual conduct of business by adjoining or adjacent concessionaires/exhibitors. </w:t>
      </w:r>
    </w:p>
    <w:p w:rsidR="006C7AD0" w:rsidRDefault="006C7AD0" w:rsidP="006C7AD0">
      <w:pPr>
        <w:widowControl w:val="0"/>
        <w:autoSpaceDE w:val="0"/>
        <w:autoSpaceDN w:val="0"/>
        <w:adjustRightInd w:val="0"/>
      </w:pPr>
    </w:p>
    <w:p w:rsidR="006C7AD0" w:rsidRDefault="006C7AD0" w:rsidP="006C7AD0">
      <w:pPr>
        <w:widowControl w:val="0"/>
        <w:autoSpaceDE w:val="0"/>
        <w:autoSpaceDN w:val="0"/>
        <w:adjustRightInd w:val="0"/>
        <w:ind w:left="1440" w:hanging="720"/>
      </w:pPr>
      <w:r>
        <w:t xml:space="preserve">(Source:  Amended at 8 Ill. Reg. 6103, effective April 25, 1984) </w:t>
      </w:r>
    </w:p>
    <w:sectPr w:rsidR="006C7AD0" w:rsidSect="006C7A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7AD0"/>
    <w:rsid w:val="001678D1"/>
    <w:rsid w:val="002B3A8F"/>
    <w:rsid w:val="005C48F2"/>
    <w:rsid w:val="006C7AD0"/>
    <w:rsid w:val="00A65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